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3A19C5A3" w14:textId="617B3460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 xml:space="preserve">, </w:t>
      </w:r>
      <w:r w:rsidR="00BD1049">
        <w:rPr>
          <w:rFonts w:ascii="Arial" w:hAnsi="Arial" w:cs="Arial"/>
          <w:lang w:val="pl-PL"/>
        </w:rPr>
        <w:t>1 października</w:t>
      </w:r>
      <w:r w:rsidR="00B5508D" w:rsidRPr="005B387B">
        <w:rPr>
          <w:rFonts w:ascii="Arial" w:hAnsi="Arial" w:cs="Arial"/>
          <w:lang w:val="pl-PL"/>
        </w:rPr>
        <w:t xml:space="preserve"> </w:t>
      </w:r>
      <w:r w:rsidRPr="005B387B">
        <w:rPr>
          <w:rFonts w:ascii="Arial" w:hAnsi="Arial" w:cs="Arial"/>
          <w:lang w:val="pl-PL"/>
        </w:rPr>
        <w:t>2020</w:t>
      </w:r>
      <w:r w:rsidR="00ED2D9D" w:rsidRPr="005B387B">
        <w:rPr>
          <w:rFonts w:ascii="Arial" w:hAnsi="Arial" w:cs="Arial"/>
          <w:lang w:val="pl-PL"/>
        </w:rPr>
        <w:tab/>
      </w:r>
    </w:p>
    <w:p w14:paraId="18B6F1AC" w14:textId="4F2384C8" w:rsidR="004B3213" w:rsidRPr="00324782" w:rsidRDefault="00E94E73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  <w:r w:rsidRPr="00324782">
        <w:rPr>
          <w:rFonts w:ascii="Arial" w:hAnsi="Arial" w:cs="Arial"/>
          <w:b/>
          <w:sz w:val="32"/>
          <w:lang w:val="pl-PL"/>
        </w:rPr>
        <w:t>Nowe etykiety Nestlé Pure Life dla młodych odkrywców</w:t>
      </w:r>
    </w:p>
    <w:p w14:paraId="497489D0" w14:textId="77777777" w:rsidR="00E94E73" w:rsidRPr="00324782" w:rsidRDefault="00E94E73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Cs w:val="22"/>
          <w:lang w:val="pl-PL"/>
        </w:rPr>
      </w:pPr>
    </w:p>
    <w:p w14:paraId="2B2B3615" w14:textId="4DC03E51" w:rsidR="004B3213" w:rsidRPr="00324782" w:rsidRDefault="00E94E73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sz w:val="24"/>
          <w:szCs w:val="22"/>
          <w:lang w:val="pl-PL"/>
        </w:rPr>
      </w:pPr>
      <w:r w:rsidRPr="00324782">
        <w:rPr>
          <w:rFonts w:ascii="Arial" w:hAnsi="Arial" w:cs="Arial"/>
          <w:sz w:val="24"/>
          <w:szCs w:val="22"/>
          <w:lang w:val="pl-PL"/>
        </w:rPr>
        <w:t>Marka wody źródlanej Nestlé Pure Life po raz kolejny zaprasza najmłodszych do zabawy – tym razem do tropienia zwierząt w</w:t>
      </w:r>
      <w:r w:rsidR="00B579B8" w:rsidRPr="00324782">
        <w:rPr>
          <w:rFonts w:ascii="Arial" w:hAnsi="Arial" w:cs="Arial"/>
          <w:sz w:val="24"/>
          <w:szCs w:val="22"/>
          <w:lang w:val="pl-PL"/>
        </w:rPr>
        <w:t> </w:t>
      </w:r>
      <w:r w:rsidRPr="00324782">
        <w:rPr>
          <w:rFonts w:ascii="Arial" w:hAnsi="Arial" w:cs="Arial"/>
          <w:sz w:val="24"/>
          <w:szCs w:val="22"/>
          <w:lang w:val="pl-PL"/>
        </w:rPr>
        <w:t>ich naturalnym środowisku na nowych, kolorowych etykietach z serii Tropiciele.</w:t>
      </w:r>
    </w:p>
    <w:p w14:paraId="0F968042" w14:textId="77777777" w:rsidR="00E94E73" w:rsidRPr="005B387B" w:rsidRDefault="00E94E73" w:rsidP="008A0B1F">
      <w:pPr>
        <w:pStyle w:val="PRpriorities"/>
        <w:numPr>
          <w:ilvl w:val="0"/>
          <w:numId w:val="0"/>
        </w:numPr>
        <w:spacing w:after="0"/>
        <w:rPr>
          <w:rFonts w:ascii="Arial" w:eastAsia="Times New Roman" w:hAnsi="Arial" w:cs="Arial"/>
          <w:color w:val="000000"/>
          <w:sz w:val="24"/>
          <w:lang w:val="pl-PL"/>
        </w:rPr>
      </w:pPr>
    </w:p>
    <w:bookmarkEnd w:id="0"/>
    <w:p w14:paraId="579A693C" w14:textId="6F07B2FD" w:rsidR="00E94E73" w:rsidRPr="00E94E73" w:rsidRDefault="00E94E73" w:rsidP="00E94E73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E94E73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Kolorowe etykiety ze zwierzętami zamieszkującymi różnorodne zakątki świata, również tego podwodnego, zachęcają do poszukiwania dzikich zwierząt w ich naturalnym środowisku. Kangury, ośmiornice, egzotyczne ptaki to tylko jedne z niewielu postaci, których możemy szukać na nowych etykietach Nestlé Pure Life. </w:t>
      </w:r>
      <w:r w:rsidR="00177831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Każda butelka </w:t>
      </w:r>
      <w:r w:rsidR="00177831" w:rsidRPr="00E94E73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skrywa ciekawostkę na temat wybranych zwierzaków, dzięki którym dzieci uczą się i pobudzają swoją ciekawość do dalszego poznawania i odkrywania świata.  </w:t>
      </w:r>
    </w:p>
    <w:p w14:paraId="59C406D3" w14:textId="77777777" w:rsidR="00E94E73" w:rsidRPr="00E94E73" w:rsidRDefault="00E94E73" w:rsidP="00E94E73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494A9BB3" w14:textId="038060A1" w:rsidR="00E44884" w:rsidRDefault="00E94E73" w:rsidP="00144788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E94E73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Nowość dostępna jest w 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butelkach o </w:t>
      </w:r>
      <w:r w:rsidRPr="00E94E73">
        <w:rPr>
          <w:rFonts w:ascii="Arial" w:eastAsia="Times New Roman" w:hAnsi="Arial" w:cs="Arial"/>
          <w:color w:val="000000"/>
          <w:sz w:val="22"/>
          <w:szCs w:val="22"/>
          <w:lang w:val="pl-PL"/>
        </w:rPr>
        <w:t>dwóch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pojemnościach</w:t>
      </w:r>
      <w:r w:rsidRPr="00E94E73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0,5L oraz 0,33L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z</w:t>
      </w:r>
      <w:r w:rsidRPr="00E94E73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</w:t>
      </w:r>
      <w:r w:rsidR="00144788" w:rsidRP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>wygodn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>ymi</w:t>
      </w:r>
      <w:r w:rsidR="00144788" w:rsidRP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>, bezpieczn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>ymi</w:t>
      </w:r>
      <w:r w:rsidR="00144788" w:rsidRP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zakrętka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>mi</w:t>
      </w:r>
      <w:r w:rsidR="00144788" w:rsidRP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z „dzióbkiem</w:t>
      </w:r>
      <w:r w:rsidR="00144788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”, dzięki czemu każde dziecko może samodzielnie odkrywać naturalną przyjemność z picia wody. Dodatkowo te ostatnie posiadają zakrętki w różnych kolorach – tak, by każdy mógł wybrać swój ulubiony. </w:t>
      </w:r>
    </w:p>
    <w:p w14:paraId="64C545BB" w14:textId="7F10FE8E" w:rsidR="00144788" w:rsidRDefault="00144788" w:rsidP="00144788">
      <w:pPr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14:paraId="57273D6C" w14:textId="77777777" w:rsidR="00324782" w:rsidRDefault="00F41F8C" w:rsidP="0032478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97A1B9" wp14:editId="6B024682">
            <wp:extent cx="650269" cy="216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07FC2" wp14:editId="68A7002D">
            <wp:extent cx="650269" cy="216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782">
        <w:rPr>
          <w:noProof/>
        </w:rPr>
        <w:drawing>
          <wp:inline distT="0" distB="0" distL="0" distR="0" wp14:anchorId="129C8F12" wp14:editId="7A8A2547">
            <wp:extent cx="2472145" cy="21600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4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40D7" w14:textId="44B6233F" w:rsidR="00324782" w:rsidRDefault="006917B9" w:rsidP="00324782">
      <w:pPr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67B20771" wp14:editId="483D6E26">
            <wp:extent cx="738205" cy="2340000"/>
            <wp:effectExtent l="0" t="0" r="508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46067" wp14:editId="65412048">
            <wp:extent cx="738205" cy="2340000"/>
            <wp:effectExtent l="0" t="0" r="508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782" w:rsidRPr="00324782">
        <w:rPr>
          <w:noProof/>
        </w:rPr>
        <w:t xml:space="preserve"> </w:t>
      </w:r>
      <w:r w:rsidR="00324782">
        <w:rPr>
          <w:noProof/>
        </w:rPr>
        <w:drawing>
          <wp:inline distT="0" distB="0" distL="0" distR="0" wp14:anchorId="340F5FEF" wp14:editId="168AE50B">
            <wp:extent cx="2672383" cy="234000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8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371083F" w14:textId="30FFC414" w:rsidR="00E94E73" w:rsidRPr="00324782" w:rsidRDefault="00E94E73" w:rsidP="00324782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17783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lastRenderedPageBreak/>
        <w:t>„Misją marki Nestlé Pure Life jest</w:t>
      </w:r>
      <w:r w:rsidR="00144788" w:rsidRPr="0017783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zapewnianie </w:t>
      </w:r>
      <w:r w:rsidRPr="0017783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prawidłowego nawodnienia całej rodzinie. Dzięki nowej serii Tropiciele chcemy do jak najczęstszego sięgania po wodę zachęcać najmłodszych, wykorzystując do tego zabawę z elementami edukacji. Nowe etykiety pomagają ćwiczyć dzieciom spostrzegawczość, a także uczyć się o różnych gatunkach zwierząt </w:t>
      </w:r>
      <w:r w:rsidR="002D224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z całego świata</w:t>
      </w:r>
      <w:r w:rsidR="002D2247" w:rsidRPr="0017783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17783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i ich środowisku. Butelki są poręczne i lekkie, dzięki czemu mogą towarzyszyć dziecku w szkole czy na placu zabaw, idealnie zmieszczą się do plecaka czy torby”</w:t>
      </w:r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mówi Dorota Bud-</w:t>
      </w:r>
      <w:proofErr w:type="spellStart"/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>Gusaim</w:t>
      </w:r>
      <w:proofErr w:type="spellEnd"/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>brand</w:t>
      </w:r>
      <w:proofErr w:type="spellEnd"/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manager marki Nestlé Pure Life.</w:t>
      </w:r>
    </w:p>
    <w:p w14:paraId="12563966" w14:textId="17ACEA0D" w:rsidR="00E94E73" w:rsidRDefault="00E94E73" w:rsidP="00E94E73">
      <w:pPr>
        <w:jc w:val="both"/>
        <w:rPr>
          <w:rFonts w:ascii="Arial" w:hAnsi="Arial" w:cs="Arial"/>
          <w:color w:val="000000" w:themeColor="text1"/>
          <w:lang w:val="pl-PL"/>
        </w:rPr>
      </w:pPr>
    </w:p>
    <w:p w14:paraId="2F738CCB" w14:textId="6F6602CB" w:rsidR="00200955" w:rsidRPr="00177831" w:rsidRDefault="00144788" w:rsidP="00200955">
      <w:pPr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94E73">
        <w:rPr>
          <w:rFonts w:ascii="Arial" w:hAnsi="Arial" w:cs="Arial"/>
          <w:color w:val="000000" w:themeColor="text1"/>
          <w:lang w:val="pl-PL"/>
        </w:rPr>
        <w:t xml:space="preserve">Nestlé </w:t>
      </w:r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Pure Life przypomina także na swoich butelkach, że nadają się one w pełni do recyklingu. </w:t>
      </w:r>
      <w:r w:rsidR="00200955"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>Są one bowiem wykonane z bezpiecznego plastiku PET, który może zostać ponownie przetworzony i wrócić do nas w postaci np. kurtki, zabawki, dywanika, plecaka czy nowej butelki. Jednak aby recykling był możliwy, najpierw butelkę PET należy opróżnić, zgnieść i wraz z zakrętką umieścić w żółtym koszu na tworzywa sztuczne i metale. Marka zachęca do uczenia dzieci o prawidłowej segregacji i recyklingu, który pozwala zmniejszać ilość odpadów na wysypiskach oraz chronić środowisko naturalne.</w:t>
      </w:r>
    </w:p>
    <w:p w14:paraId="3190FAEC" w14:textId="77777777" w:rsidR="00144788" w:rsidRPr="00177831" w:rsidRDefault="00144788" w:rsidP="00E94E73">
      <w:pPr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7144324" w14:textId="2CFB1499" w:rsidR="00D90D48" w:rsidRPr="00177831" w:rsidRDefault="00144788" w:rsidP="00E94E73">
      <w:pPr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>Woda</w:t>
      </w:r>
      <w:r w:rsidR="00E94E73" w:rsidRPr="0017783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źródlana Nestlé Pure Life posiada pozytywną opinię Instytutu Matki i Dziecka w żywieniu dzieci powyżej pierwszego roku życia i kobiet w ciąży.</w:t>
      </w:r>
    </w:p>
    <w:p w14:paraId="7572172E" w14:textId="77777777" w:rsidR="00E94E73" w:rsidRPr="00177831" w:rsidRDefault="00E94E73" w:rsidP="00E94E73">
      <w:pPr>
        <w:rPr>
          <w:rFonts w:ascii="Arial" w:hAnsi="Arial" w:cs="Arial"/>
          <w:sz w:val="22"/>
          <w:szCs w:val="22"/>
          <w:lang w:val="pl-PL" w:bidi="pl-PL"/>
        </w:rPr>
      </w:pPr>
    </w:p>
    <w:p w14:paraId="4EB87096" w14:textId="77777777" w:rsidR="00B62C02" w:rsidRPr="00177831" w:rsidRDefault="00B62C02" w:rsidP="00B62C02">
      <w:pPr>
        <w:rPr>
          <w:b/>
          <w:bCs/>
          <w:sz w:val="22"/>
          <w:szCs w:val="22"/>
          <w:lang w:val="pl-PL" w:bidi="pl-PL"/>
        </w:rPr>
      </w:pPr>
    </w:p>
    <w:p w14:paraId="04A637D2" w14:textId="353ED0E8" w:rsidR="003A578E" w:rsidRPr="00177831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177831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45E11B03" w14:textId="77777777" w:rsidR="00B579B8" w:rsidRPr="00177831" w:rsidRDefault="00B579B8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Pr="00177831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177831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Pr="00177831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71AB166E" w14:textId="67D62DE9" w:rsidR="00B62C02" w:rsidRPr="00177831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177831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</w:p>
    <w:p w14:paraId="1EAC2C19" w14:textId="77777777" w:rsidR="00B579B8" w:rsidRPr="00177831" w:rsidRDefault="00B579B8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43D61785" w14:textId="4D1FDFFE" w:rsidR="00B62C02" w:rsidRPr="00177831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177831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177831">
        <w:rPr>
          <w:rFonts w:ascii="Arial" w:hAnsi="Arial" w:cs="Arial"/>
          <w:sz w:val="22"/>
          <w:szCs w:val="22"/>
          <w:lang w:val="pl-PL" w:bidi="pl-PL"/>
        </w:rPr>
        <w:t> </w:t>
      </w:r>
      <w:r w:rsidRPr="00177831">
        <w:rPr>
          <w:rFonts w:ascii="Arial" w:hAnsi="Arial" w:cs="Arial"/>
          <w:sz w:val="22"/>
          <w:szCs w:val="22"/>
          <w:lang w:val="pl-PL" w:bidi="pl-PL"/>
        </w:rPr>
        <w:t xml:space="preserve">portfolio Nestlé Waters znajduje się 48 unikatowych marek (od naturalnych wód mineralnych po wody stołowe), włączając w to markę Nestlé Pure Life, wodę Acqua Panna, wody gazowane </w:t>
      </w:r>
      <w:proofErr w:type="spellStart"/>
      <w:r w:rsidRPr="00177831">
        <w:rPr>
          <w:rFonts w:ascii="Arial" w:hAnsi="Arial" w:cs="Arial"/>
          <w:sz w:val="22"/>
          <w:szCs w:val="22"/>
          <w:lang w:val="pl-PL" w:bidi="pl-PL"/>
        </w:rPr>
        <w:t>Perrier</w:t>
      </w:r>
      <w:proofErr w:type="spellEnd"/>
      <w:r w:rsidRPr="00177831">
        <w:rPr>
          <w:rFonts w:ascii="Arial" w:hAnsi="Arial" w:cs="Arial"/>
          <w:sz w:val="22"/>
          <w:szCs w:val="22"/>
          <w:lang w:val="pl-PL" w:bidi="pl-PL"/>
        </w:rPr>
        <w:t xml:space="preserve"> i S.Pellegrino oraz rozlewaną w Polsce Nałęczowiankę. Poprzez te</w:t>
      </w:r>
      <w:r w:rsidR="00364257" w:rsidRPr="00177831">
        <w:rPr>
          <w:rFonts w:ascii="Arial" w:hAnsi="Arial" w:cs="Arial"/>
          <w:sz w:val="22"/>
          <w:szCs w:val="22"/>
          <w:lang w:val="pl-PL" w:bidi="pl-PL"/>
        </w:rPr>
        <w:t> </w:t>
      </w:r>
      <w:r w:rsidRPr="00177831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364257" w:rsidRPr="00177831">
        <w:rPr>
          <w:rFonts w:ascii="Arial" w:hAnsi="Arial" w:cs="Arial"/>
          <w:sz w:val="22"/>
          <w:szCs w:val="22"/>
          <w:lang w:val="pl-PL" w:bidi="pl-PL"/>
        </w:rPr>
        <w:t> </w:t>
      </w:r>
      <w:r w:rsidRPr="00177831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85C115D" w14:textId="77777777" w:rsidR="007E36FF" w:rsidRPr="00177831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177831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177831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177831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177831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177831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177831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177831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177831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33FE4A1F" w:rsidR="00DD19F9" w:rsidRPr="00177831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177831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67ADDCD4" w:rsidR="00DD19F9" w:rsidRPr="00177831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177831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177831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57200280" w:rsidR="00DD19F9" w:rsidRPr="00177831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177831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177831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77831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177831" w:rsidSect="000C548F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789C3" w14:textId="77777777" w:rsidR="004779F2" w:rsidRDefault="004779F2" w:rsidP="00E84FFA">
      <w:r>
        <w:separator/>
      </w:r>
    </w:p>
  </w:endnote>
  <w:endnote w:type="continuationSeparator" w:id="0">
    <w:p w14:paraId="3DE50A3B" w14:textId="77777777" w:rsidR="004779F2" w:rsidRDefault="004779F2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16A50915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C57715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C57715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25B05B4B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C57715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C57715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8C37" w14:textId="77777777" w:rsidR="004779F2" w:rsidRDefault="004779F2" w:rsidP="00E84FFA">
      <w:r>
        <w:separator/>
      </w:r>
    </w:p>
  </w:footnote>
  <w:footnote w:type="continuationSeparator" w:id="0">
    <w:p w14:paraId="64133CEE" w14:textId="77777777" w:rsidR="004779F2" w:rsidRDefault="004779F2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61C65"/>
    <w:rsid w:val="000C548F"/>
    <w:rsid w:val="000E41C1"/>
    <w:rsid w:val="000F0A7A"/>
    <w:rsid w:val="000F607C"/>
    <w:rsid w:val="00144788"/>
    <w:rsid w:val="00177831"/>
    <w:rsid w:val="001C0ACA"/>
    <w:rsid w:val="001F020E"/>
    <w:rsid w:val="00200955"/>
    <w:rsid w:val="00216379"/>
    <w:rsid w:val="002836C1"/>
    <w:rsid w:val="00285C47"/>
    <w:rsid w:val="00291C2B"/>
    <w:rsid w:val="002A1C6B"/>
    <w:rsid w:val="002B5AA7"/>
    <w:rsid w:val="002C1353"/>
    <w:rsid w:val="002D2247"/>
    <w:rsid w:val="002F0C67"/>
    <w:rsid w:val="00324782"/>
    <w:rsid w:val="00364257"/>
    <w:rsid w:val="00382616"/>
    <w:rsid w:val="003A578E"/>
    <w:rsid w:val="003D1BB4"/>
    <w:rsid w:val="004138C5"/>
    <w:rsid w:val="004719E4"/>
    <w:rsid w:val="004779F2"/>
    <w:rsid w:val="00495408"/>
    <w:rsid w:val="004B3213"/>
    <w:rsid w:val="004B34CB"/>
    <w:rsid w:val="004E7CED"/>
    <w:rsid w:val="0050572D"/>
    <w:rsid w:val="005471F9"/>
    <w:rsid w:val="005746A6"/>
    <w:rsid w:val="005A18DD"/>
    <w:rsid w:val="005A61F5"/>
    <w:rsid w:val="005B387B"/>
    <w:rsid w:val="0060573F"/>
    <w:rsid w:val="00635F74"/>
    <w:rsid w:val="0064678F"/>
    <w:rsid w:val="00684D5B"/>
    <w:rsid w:val="006917B9"/>
    <w:rsid w:val="007B2044"/>
    <w:rsid w:val="007B7464"/>
    <w:rsid w:val="007E36FF"/>
    <w:rsid w:val="007F086B"/>
    <w:rsid w:val="00803027"/>
    <w:rsid w:val="00805F51"/>
    <w:rsid w:val="00846869"/>
    <w:rsid w:val="008664D0"/>
    <w:rsid w:val="008821C8"/>
    <w:rsid w:val="008A0B1F"/>
    <w:rsid w:val="008A0F03"/>
    <w:rsid w:val="00905D26"/>
    <w:rsid w:val="00930BA4"/>
    <w:rsid w:val="0095070D"/>
    <w:rsid w:val="00986C74"/>
    <w:rsid w:val="009E1D1C"/>
    <w:rsid w:val="00AA02B6"/>
    <w:rsid w:val="00AE7315"/>
    <w:rsid w:val="00B16CE8"/>
    <w:rsid w:val="00B331DD"/>
    <w:rsid w:val="00B547CB"/>
    <w:rsid w:val="00B5508D"/>
    <w:rsid w:val="00B579B8"/>
    <w:rsid w:val="00B62C02"/>
    <w:rsid w:val="00B668F4"/>
    <w:rsid w:val="00B94868"/>
    <w:rsid w:val="00BD1049"/>
    <w:rsid w:val="00BD418F"/>
    <w:rsid w:val="00C00335"/>
    <w:rsid w:val="00C3194C"/>
    <w:rsid w:val="00C57715"/>
    <w:rsid w:val="00CC47B2"/>
    <w:rsid w:val="00CE1B03"/>
    <w:rsid w:val="00D63547"/>
    <w:rsid w:val="00D90D48"/>
    <w:rsid w:val="00DD19F9"/>
    <w:rsid w:val="00E0387F"/>
    <w:rsid w:val="00E25601"/>
    <w:rsid w:val="00E44884"/>
    <w:rsid w:val="00E46374"/>
    <w:rsid w:val="00E84FFA"/>
    <w:rsid w:val="00E9048D"/>
    <w:rsid w:val="00E90D15"/>
    <w:rsid w:val="00E94E73"/>
    <w:rsid w:val="00ED2D9D"/>
    <w:rsid w:val="00ED6FA2"/>
    <w:rsid w:val="00F41F8C"/>
    <w:rsid w:val="00F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42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Pogrubienie">
    <w:name w:val="Strong"/>
    <w:basedOn w:val="Domylnaczcionkaakapitu"/>
    <w:uiPriority w:val="22"/>
    <w:qFormat/>
    <w:rsid w:val="00B550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13" ma:contentTypeDescription="Create a new document." ma:contentTypeScope="" ma:versionID="0474ec4f6915f182ec8034925988f41d">
  <xsd:schema xmlns:xsd="http://www.w3.org/2001/XMLSchema" xmlns:xs="http://www.w3.org/2001/XMLSchema" xmlns:p="http://schemas.microsoft.com/office/2006/metadata/properties" xmlns:ns3="868d1ddf-8334-415f-aba9-5c3a11548b5b" xmlns:ns4="883d18bf-45d4-4020-ba2e-ca462d9f73e3" targetNamespace="http://schemas.microsoft.com/office/2006/metadata/properties" ma:root="true" ma:fieldsID="8eeb43f660db08e9bd2c195a2553d6d2" ns3:_="" ns4:_="">
    <xsd:import namespace="868d1ddf-8334-415f-aba9-5c3a11548b5b"/>
    <xsd:import namespace="883d18bf-45d4-4020-ba2e-ca462d9f7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18bf-45d4-4020-ba2e-ca462d9f7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BFFE1-0824-4F66-918D-AB3546D66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883d18bf-45d4-4020-ba2e-ca462d9f7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B1A68-E330-4C22-8925-9010ACA3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9</cp:revision>
  <dcterms:created xsi:type="dcterms:W3CDTF">2020-10-01T08:33:00Z</dcterms:created>
  <dcterms:modified xsi:type="dcterms:W3CDTF">2020-10-01T17:53:00Z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0x01010007FECEF522CAF345B1EA4057CEC8BA62</vt:lpwstr>
  </property>
</Properties>
</file>