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F1E5"/>
  <w:body>
    <w:p w14:paraId="5DCC7886" w14:textId="4039DC36" w:rsidR="00B74045" w:rsidRPr="00D72A31" w:rsidRDefault="00B74045" w:rsidP="00AB74BE">
      <w:pPr>
        <w:jc w:val="both"/>
        <w:rPr>
          <w:rFonts w:asciiTheme="majorHAnsi" w:eastAsia="Segoe UI" w:hAnsiTheme="majorHAnsi" w:cstheme="majorBidi"/>
          <w:b/>
          <w:bCs/>
          <w:lang w:val="pl-PL"/>
        </w:rPr>
      </w:pPr>
    </w:p>
    <w:p w14:paraId="06C1CFF9" w14:textId="2CAA0E1B" w:rsidR="00C45BF2" w:rsidRPr="00D72A31" w:rsidRDefault="00C45BF2" w:rsidP="00AB74BE">
      <w:pPr>
        <w:jc w:val="both"/>
        <w:rPr>
          <w:rFonts w:asciiTheme="majorHAnsi" w:eastAsia="Segoe UI" w:hAnsiTheme="majorHAnsi" w:cstheme="majorBidi"/>
          <w:b/>
          <w:bCs/>
          <w:lang w:val="pl-PL"/>
        </w:rPr>
      </w:pPr>
      <w:r w:rsidRPr="00D72A31">
        <w:rPr>
          <w:rFonts w:asciiTheme="majorHAnsi" w:eastAsia="Segoe UI" w:hAnsiTheme="majorHAnsi" w:cstheme="majorBidi"/>
          <w:b/>
          <w:bCs/>
          <w:lang w:val="pl-PL"/>
        </w:rPr>
        <w:t>Komunikat prasowy</w:t>
      </w:r>
    </w:p>
    <w:p w14:paraId="5E2113FF" w14:textId="69793230" w:rsidR="00C45BF2" w:rsidRPr="00D72A31" w:rsidRDefault="00C45BF2" w:rsidP="00C45BF2">
      <w:pPr>
        <w:jc w:val="both"/>
        <w:rPr>
          <w:rFonts w:asciiTheme="majorHAnsi" w:eastAsia="Segoe UI" w:hAnsiTheme="majorHAnsi" w:cstheme="majorBidi"/>
          <w:sz w:val="24"/>
          <w:szCs w:val="24"/>
          <w:lang w:val="pl-PL"/>
        </w:rPr>
      </w:pPr>
      <w:r w:rsidRPr="00D72A31">
        <w:rPr>
          <w:rFonts w:asciiTheme="majorHAnsi" w:eastAsia="Segoe UI" w:hAnsiTheme="majorHAnsi" w:cstheme="majorBidi"/>
          <w:lang w:val="pl-PL"/>
        </w:rPr>
        <w:t xml:space="preserve">Warszawa, </w:t>
      </w:r>
      <w:r w:rsidR="0017152C" w:rsidRPr="00D72A31">
        <w:rPr>
          <w:rFonts w:asciiTheme="majorHAnsi" w:eastAsia="Segoe UI" w:hAnsiTheme="majorHAnsi" w:cstheme="majorBidi"/>
          <w:lang w:val="pl-PL"/>
        </w:rPr>
        <w:t>5</w:t>
      </w:r>
      <w:r w:rsidR="00ED0BF5" w:rsidRPr="00D72A31">
        <w:rPr>
          <w:rFonts w:asciiTheme="majorHAnsi" w:eastAsia="Segoe UI" w:hAnsiTheme="majorHAnsi" w:cstheme="majorBidi"/>
          <w:lang w:val="pl-PL"/>
        </w:rPr>
        <w:t xml:space="preserve"> </w:t>
      </w:r>
      <w:r w:rsidRPr="00D72A31">
        <w:rPr>
          <w:rFonts w:asciiTheme="majorHAnsi" w:eastAsia="Segoe UI" w:hAnsiTheme="majorHAnsi" w:cstheme="majorBidi"/>
          <w:lang w:val="pl-PL"/>
        </w:rPr>
        <w:t>sierpnia 2021</w:t>
      </w:r>
    </w:p>
    <w:p w14:paraId="10FC75A4" w14:textId="77777777" w:rsidR="00C45BF2" w:rsidRPr="00D72A31" w:rsidRDefault="00C45BF2" w:rsidP="004D0CF8">
      <w:pPr>
        <w:jc w:val="center"/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</w:pPr>
    </w:p>
    <w:p w14:paraId="7579BEBF" w14:textId="3608F71A" w:rsidR="00B74045" w:rsidRPr="00D72A31" w:rsidRDefault="00B74045" w:rsidP="004D0CF8">
      <w:pPr>
        <w:jc w:val="center"/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</w:pP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Raport </w:t>
      </w:r>
      <w:r w:rsidR="006D332C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„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Purina </w:t>
      </w:r>
      <w:r w:rsidR="00C83117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w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</w:t>
      </w:r>
      <w:r w:rsidR="00C83117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Społeczeństwie</w:t>
      </w:r>
      <w:r w:rsidR="006D332C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”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</w:t>
      </w:r>
      <w:r w:rsidR="00C83117"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>prezentuje</w:t>
      </w:r>
      <w:r w:rsidRPr="00D72A31">
        <w:rPr>
          <w:rFonts w:asciiTheme="majorHAnsi" w:eastAsia="Segoe UI" w:hAnsiTheme="majorHAnsi" w:cstheme="majorBidi"/>
          <w:b/>
          <w:bCs/>
          <w:sz w:val="24"/>
          <w:szCs w:val="24"/>
          <w:lang w:val="pl-PL"/>
        </w:rPr>
        <w:t xml:space="preserve"> 8 trendów, które będą kształtować przyszłość rynku produktów dla zwierząt</w:t>
      </w:r>
    </w:p>
    <w:p w14:paraId="660A3585" w14:textId="720D63FF" w:rsidR="00EA6811" w:rsidRPr="00D72A31" w:rsidRDefault="00AB74BE" w:rsidP="00AB74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pl-PL"/>
        </w:rPr>
      </w:pP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W trzeciej edycji raportu </w:t>
      </w:r>
      <w:r w:rsidR="006D332C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„</w:t>
      </w: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Purina w Społeczeństwie</w:t>
      </w:r>
      <w:r w:rsidR="006D332C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”</w:t>
      </w: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marka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przedstawia osiem trendów, które wpłyną na przyszłość opieki nad zwierzętami. </w:t>
      </w:r>
      <w:r w:rsidR="0001049C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W raporcie 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wyszczególni</w:t>
      </w:r>
      <w:r w:rsidR="009A19EA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one zostały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69C9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również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wyzwania </w:t>
      </w:r>
      <w:r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stojące przed branżą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PetCare zidentyfikowane na podstawie ponad 100 wywiadów z</w:t>
      </w:r>
      <w:r w:rsidR="009A19EA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 </w:t>
      </w:r>
      <w:r w:rsidR="00EA6811" w:rsidRPr="00D72A3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weterynarzami, mediami, liderami sektora i partnerami Puriny</w:t>
      </w:r>
      <w:r w:rsidR="00C45BF2" w:rsidRPr="00D72A3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 Europy, Bliskiego Wschodu i Afryki Północnej. </w:t>
      </w:r>
    </w:p>
    <w:p w14:paraId="668E6609" w14:textId="77777777" w:rsidR="00205104" w:rsidRPr="00D72A31" w:rsidRDefault="00205104" w:rsidP="00AB74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pl-PL"/>
        </w:rPr>
      </w:pPr>
    </w:p>
    <w:p w14:paraId="245EFEE9" w14:textId="7C6144BA" w:rsidR="00EA6811" w:rsidRPr="00D72A31" w:rsidRDefault="00305082" w:rsidP="001B69C9">
      <w:pPr>
        <w:jc w:val="both"/>
        <w:rPr>
          <w:rStyle w:val="normaltextrun"/>
          <w:rFonts w:cstheme="minorHAnsi"/>
          <w:lang w:val="pl-PL"/>
        </w:rPr>
      </w:pPr>
      <w:hyperlink r:id="rId11" w:history="1">
        <w:r w:rsidR="00BA0A03" w:rsidRPr="00D72A31">
          <w:rPr>
            <w:rStyle w:val="Hyperlink"/>
            <w:rFonts w:cstheme="minorHAnsi"/>
            <w:lang w:val="pl-PL"/>
          </w:rPr>
          <w:t>Raport Purina w Społeczeństwie</w:t>
        </w:r>
      </w:hyperlink>
      <w:r w:rsidR="001B69C9" w:rsidRPr="00D72A31">
        <w:rPr>
          <w:rStyle w:val="FootnoteReference"/>
          <w:rFonts w:cstheme="minorHAnsi"/>
          <w:lang w:val="pl-PL"/>
        </w:rPr>
        <w:footnoteReference w:id="2"/>
      </w:r>
      <w:r w:rsidR="00AB74BE" w:rsidRPr="00D72A31">
        <w:rPr>
          <w:rStyle w:val="normaltextrun"/>
          <w:rFonts w:cstheme="minorHAnsi"/>
          <w:lang w:val="pl-PL"/>
        </w:rPr>
        <w:t xml:space="preserve"> </w:t>
      </w:r>
      <w:r w:rsidR="00EA6811" w:rsidRPr="00D72A31">
        <w:rPr>
          <w:rStyle w:val="normaltextrun"/>
          <w:rFonts w:cstheme="minorHAnsi"/>
          <w:lang w:val="pl-PL"/>
        </w:rPr>
        <w:t xml:space="preserve">pokazuje wpływ </w:t>
      </w:r>
      <w:r w:rsidR="00F7313A" w:rsidRPr="00D72A31">
        <w:rPr>
          <w:rStyle w:val="normaltextrun"/>
          <w:rFonts w:cstheme="minorHAnsi"/>
          <w:lang w:val="pl-PL"/>
        </w:rPr>
        <w:t>działań</w:t>
      </w:r>
      <w:r w:rsidR="0001049C" w:rsidRPr="00D72A31">
        <w:rPr>
          <w:rStyle w:val="normaltextrun"/>
          <w:rFonts w:cstheme="minorHAnsi"/>
          <w:lang w:val="pl-PL"/>
        </w:rPr>
        <w:t xml:space="preserve"> </w:t>
      </w:r>
      <w:r w:rsidR="001B69C9" w:rsidRPr="00D72A31">
        <w:rPr>
          <w:rStyle w:val="normaltextrun"/>
          <w:rFonts w:cstheme="minorHAnsi"/>
          <w:lang w:val="pl-PL"/>
        </w:rPr>
        <w:t>marki</w:t>
      </w:r>
      <w:r w:rsidR="00EA6811" w:rsidRPr="00D72A31">
        <w:rPr>
          <w:rStyle w:val="normaltextrun"/>
          <w:rFonts w:cstheme="minorHAnsi"/>
          <w:lang w:val="pl-PL"/>
        </w:rPr>
        <w:t xml:space="preserve"> na życie zwierząt domowych, ludzi, którzy je kochają </w:t>
      </w:r>
      <w:r w:rsidR="001B69C9" w:rsidRPr="00D72A31">
        <w:rPr>
          <w:rStyle w:val="normaltextrun"/>
          <w:rFonts w:cstheme="minorHAnsi"/>
          <w:lang w:val="pl-PL"/>
        </w:rPr>
        <w:t>oraz na</w:t>
      </w:r>
      <w:r w:rsidR="00EA6811" w:rsidRPr="00D72A31">
        <w:rPr>
          <w:rStyle w:val="normaltextrun"/>
          <w:rFonts w:cstheme="minorHAnsi"/>
          <w:lang w:val="pl-PL"/>
        </w:rPr>
        <w:t xml:space="preserve"> planet</w:t>
      </w:r>
      <w:r w:rsidR="00573700" w:rsidRPr="00D72A31">
        <w:rPr>
          <w:rStyle w:val="normaltextrun"/>
          <w:rFonts w:cstheme="minorHAnsi"/>
          <w:lang w:val="pl-PL"/>
        </w:rPr>
        <w:t>ę</w:t>
      </w:r>
      <w:r w:rsidR="00EA6811" w:rsidRPr="00D72A31">
        <w:rPr>
          <w:rStyle w:val="normaltextrun"/>
          <w:rFonts w:cstheme="minorHAnsi"/>
          <w:lang w:val="pl-PL"/>
        </w:rPr>
        <w:t>.</w:t>
      </w:r>
      <w:r w:rsidR="009A19EA" w:rsidRPr="00D72A31">
        <w:rPr>
          <w:rStyle w:val="normaltextrun"/>
          <w:rFonts w:cstheme="minorHAnsi"/>
          <w:lang w:val="pl-PL"/>
        </w:rPr>
        <w:t xml:space="preserve"> Z</w:t>
      </w:r>
      <w:r w:rsidR="00EA6811" w:rsidRPr="00D72A31">
        <w:rPr>
          <w:rStyle w:val="normaltextrun"/>
          <w:rFonts w:cstheme="minorHAnsi"/>
          <w:lang w:val="pl-PL"/>
        </w:rPr>
        <w:t>awiera</w:t>
      </w:r>
      <w:r w:rsidR="009A19EA" w:rsidRPr="00D72A31">
        <w:rPr>
          <w:rStyle w:val="normaltextrun"/>
          <w:rFonts w:cstheme="minorHAnsi"/>
          <w:lang w:val="pl-PL"/>
        </w:rPr>
        <w:t xml:space="preserve"> on</w:t>
      </w:r>
      <w:r w:rsidR="00EA6811" w:rsidRPr="00D72A31">
        <w:rPr>
          <w:rStyle w:val="normaltextrun"/>
          <w:rFonts w:cstheme="minorHAnsi"/>
          <w:lang w:val="pl-PL"/>
        </w:rPr>
        <w:t xml:space="preserve"> szczegółowy opis postępów w</w:t>
      </w:r>
      <w:r w:rsidR="009A19EA" w:rsidRPr="00D72A31">
        <w:rPr>
          <w:rStyle w:val="normaltextrun"/>
          <w:rFonts w:cstheme="minorHAnsi"/>
          <w:lang w:val="pl-PL"/>
        </w:rPr>
        <w:t> </w:t>
      </w:r>
      <w:r w:rsidR="00EA6811" w:rsidRPr="00D72A31">
        <w:rPr>
          <w:rStyle w:val="normaltextrun"/>
          <w:rFonts w:cstheme="minorHAnsi"/>
          <w:lang w:val="pl-PL"/>
        </w:rPr>
        <w:t xml:space="preserve">realizacji </w:t>
      </w:r>
      <w:hyperlink r:id="rId12" w:history="1">
        <w:r w:rsidR="00EA6811" w:rsidRPr="00D72A31">
          <w:rPr>
            <w:rStyle w:val="Hyperlink"/>
            <w:rFonts w:cstheme="minorHAnsi"/>
            <w:lang w:val="pl-PL"/>
          </w:rPr>
          <w:t>zobowiązań</w:t>
        </w:r>
      </w:hyperlink>
      <w:r w:rsidR="00EA6811" w:rsidRPr="00D72A31">
        <w:rPr>
          <w:rFonts w:cstheme="minorHAnsi"/>
          <w:lang w:val="pl-PL"/>
        </w:rPr>
        <w:t xml:space="preserve"> Puriny wobec społeczeństw</w:t>
      </w:r>
      <w:r w:rsidR="004D0CF8" w:rsidRPr="00D72A31">
        <w:rPr>
          <w:rFonts w:cstheme="minorHAnsi"/>
          <w:lang w:val="pl-PL"/>
        </w:rPr>
        <w:t>a.</w:t>
      </w:r>
    </w:p>
    <w:p w14:paraId="30646775" w14:textId="1AC3853B" w:rsidR="00EA6811" w:rsidRPr="00D72A31" w:rsidRDefault="001B69C9" w:rsidP="00AB74BE">
      <w:pPr>
        <w:jc w:val="both"/>
        <w:rPr>
          <w:rStyle w:val="normaltextrun"/>
          <w:rFonts w:cstheme="minorHAnsi"/>
          <w:lang w:val="pl-PL"/>
        </w:rPr>
      </w:pPr>
      <w:r w:rsidRPr="00D72A31">
        <w:rPr>
          <w:rStyle w:val="normaltextrun"/>
          <w:rFonts w:cstheme="minorHAnsi"/>
          <w:lang w:val="pl-PL"/>
        </w:rPr>
        <w:t>Na przestrzeni</w:t>
      </w:r>
      <w:r w:rsidR="00EA6811" w:rsidRPr="00D72A31">
        <w:rPr>
          <w:rStyle w:val="normaltextrun"/>
          <w:rFonts w:cstheme="minorHAnsi"/>
          <w:lang w:val="pl-PL"/>
        </w:rPr>
        <w:t xml:space="preserve"> ostatnich 2 lat Purina</w:t>
      </w:r>
      <w:r w:rsidR="00F7313A" w:rsidRPr="00D72A31">
        <w:rPr>
          <w:rStyle w:val="normaltextrun"/>
          <w:rFonts w:cstheme="minorHAnsi"/>
          <w:lang w:val="pl-PL"/>
        </w:rPr>
        <w:t xml:space="preserve"> między innymi</w:t>
      </w:r>
      <w:r w:rsidR="00EA6811" w:rsidRPr="00D72A31">
        <w:rPr>
          <w:rStyle w:val="normaltextrun"/>
          <w:rFonts w:cstheme="minorHAnsi"/>
          <w:lang w:val="pl-PL"/>
        </w:rPr>
        <w:t>:</w:t>
      </w:r>
    </w:p>
    <w:p w14:paraId="16E1BF7C" w14:textId="59DADEE8" w:rsidR="00EA6811" w:rsidRPr="00D72A31" w:rsidRDefault="00AB74BE" w:rsidP="00AB74BE">
      <w:pPr>
        <w:pStyle w:val="ListParagraph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w</w:t>
      </w:r>
      <w:r w:rsidR="00EA6811" w:rsidRPr="00D72A31">
        <w:rPr>
          <w:lang w:val="pl-PL"/>
        </w:rPr>
        <w:t>prowadziła 30 nowych produktów poprawiających zdrowie i samopoczucie zwierząt</w:t>
      </w:r>
      <w:r w:rsidRPr="00D72A31">
        <w:rPr>
          <w:lang w:val="pl-PL"/>
        </w:rPr>
        <w:t>;</w:t>
      </w:r>
    </w:p>
    <w:p w14:paraId="697DEBD8" w14:textId="3CA64625" w:rsidR="00DB67E4" w:rsidRPr="00D72A31" w:rsidRDefault="00AB74BE" w:rsidP="00AB74BE">
      <w:pPr>
        <w:pStyle w:val="ListParagraph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u</w:t>
      </w:r>
      <w:r w:rsidR="00DB67E4" w:rsidRPr="00D72A31">
        <w:rPr>
          <w:lang w:val="pl-PL"/>
        </w:rPr>
        <w:t>sunęła 100% sztucznych barwników ze swoich produktów</w:t>
      </w:r>
      <w:r w:rsidRPr="00D72A31">
        <w:rPr>
          <w:lang w:val="pl-PL"/>
        </w:rPr>
        <w:t>;</w:t>
      </w:r>
      <w:r w:rsidR="00DB67E4" w:rsidRPr="00D72A31">
        <w:rPr>
          <w:lang w:val="pl-PL"/>
        </w:rPr>
        <w:t xml:space="preserve"> </w:t>
      </w:r>
    </w:p>
    <w:p w14:paraId="6D7BB290" w14:textId="5D34267F" w:rsidR="00EA6811" w:rsidRPr="00D72A31" w:rsidRDefault="00AB74BE" w:rsidP="00AB74BE">
      <w:pPr>
        <w:pStyle w:val="ListParagraph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o</w:t>
      </w:r>
      <w:r w:rsidR="00DB67E4" w:rsidRPr="00D72A31">
        <w:rPr>
          <w:lang w:val="pl-PL"/>
        </w:rPr>
        <w:t>siągnęła</w:t>
      </w:r>
      <w:r w:rsidR="00EA6811" w:rsidRPr="00D72A31">
        <w:rPr>
          <w:lang w:val="pl-PL"/>
        </w:rPr>
        <w:t xml:space="preserve"> </w:t>
      </w:r>
      <w:r w:rsidR="00DB67E4" w:rsidRPr="00D72A31">
        <w:rPr>
          <w:lang w:val="pl-PL"/>
        </w:rPr>
        <w:t xml:space="preserve">94% poziom wykorzystania soi pochodzącej z upraw </w:t>
      </w:r>
      <w:r w:rsidR="005A4C3B" w:rsidRPr="00D72A31">
        <w:rPr>
          <w:lang w:val="pl-PL"/>
        </w:rPr>
        <w:t>nieprzyczyniających się do</w:t>
      </w:r>
      <w:r w:rsidR="004079C3" w:rsidRPr="00D72A31">
        <w:rPr>
          <w:lang w:val="pl-PL"/>
        </w:rPr>
        <w:t> </w:t>
      </w:r>
      <w:r w:rsidR="00DB67E4" w:rsidRPr="00D72A31">
        <w:rPr>
          <w:lang w:val="pl-PL"/>
        </w:rPr>
        <w:t xml:space="preserve">wylesiania </w:t>
      </w:r>
      <w:r w:rsidR="00EA6811" w:rsidRPr="00D72A31">
        <w:rPr>
          <w:lang w:val="pl-PL"/>
        </w:rPr>
        <w:t xml:space="preserve">i </w:t>
      </w:r>
      <w:r w:rsidR="00DB67E4" w:rsidRPr="00D72A31">
        <w:rPr>
          <w:lang w:val="pl-PL"/>
        </w:rPr>
        <w:t>76</w:t>
      </w:r>
      <w:r w:rsidR="00EA6811" w:rsidRPr="00D72A31">
        <w:rPr>
          <w:lang w:val="pl-PL"/>
        </w:rPr>
        <w:t xml:space="preserve">% </w:t>
      </w:r>
      <w:r w:rsidR="0001049C" w:rsidRPr="00D72A31">
        <w:rPr>
          <w:lang w:val="pl-PL"/>
        </w:rPr>
        <w:t xml:space="preserve">udział </w:t>
      </w:r>
      <w:r w:rsidR="00EA6811" w:rsidRPr="00D72A31">
        <w:rPr>
          <w:lang w:val="pl-PL"/>
        </w:rPr>
        <w:t>opakowań przeznaczonych do recyklingu</w:t>
      </w:r>
      <w:r w:rsidRPr="00D72A31">
        <w:rPr>
          <w:lang w:val="pl-PL"/>
        </w:rPr>
        <w:t>;</w:t>
      </w:r>
    </w:p>
    <w:p w14:paraId="3D7E3932" w14:textId="5D3E3DAE" w:rsidR="00EA6811" w:rsidRPr="00D72A31" w:rsidRDefault="00AB74BE" w:rsidP="00AB74BE">
      <w:pPr>
        <w:pStyle w:val="ListParagraph"/>
        <w:numPr>
          <w:ilvl w:val="0"/>
          <w:numId w:val="37"/>
        </w:numPr>
        <w:jc w:val="both"/>
        <w:rPr>
          <w:lang w:val="pl-PL"/>
        </w:rPr>
      </w:pPr>
      <w:r w:rsidRPr="00D72A31">
        <w:rPr>
          <w:lang w:val="pl-PL"/>
        </w:rPr>
        <w:t>pr</w:t>
      </w:r>
      <w:r w:rsidR="00DB67E4" w:rsidRPr="00D72A31">
        <w:rPr>
          <w:lang w:val="pl-PL"/>
        </w:rPr>
        <w:t>zekazała 3 mln pełnowartościowych posiłków na rzecz bezdomnych zwierząt</w:t>
      </w:r>
      <w:r w:rsidRPr="00D72A31">
        <w:rPr>
          <w:lang w:val="pl-PL"/>
        </w:rPr>
        <w:t>;</w:t>
      </w:r>
    </w:p>
    <w:p w14:paraId="45349EA4" w14:textId="37D11BF8" w:rsidR="00DB67E4" w:rsidRPr="00D72A31" w:rsidRDefault="00AB74BE" w:rsidP="00AB74BE">
      <w:pPr>
        <w:pStyle w:val="ListParagraph"/>
        <w:numPr>
          <w:ilvl w:val="0"/>
          <w:numId w:val="37"/>
        </w:numPr>
        <w:jc w:val="both"/>
        <w:rPr>
          <w:rStyle w:val="normaltextrun"/>
          <w:rFonts w:cstheme="minorHAnsi"/>
          <w:lang w:val="pl-PL"/>
        </w:rPr>
      </w:pPr>
      <w:r w:rsidRPr="00D72A31">
        <w:rPr>
          <w:lang w:val="pl-PL"/>
        </w:rPr>
        <w:t>w</w:t>
      </w:r>
      <w:r w:rsidR="00DB67E4" w:rsidRPr="00D72A31">
        <w:rPr>
          <w:lang w:val="pl-PL"/>
        </w:rPr>
        <w:t>sparła</w:t>
      </w:r>
      <w:r w:rsidR="00EA6811" w:rsidRPr="00D72A31">
        <w:rPr>
          <w:rStyle w:val="normaltextrun"/>
          <w:rFonts w:cstheme="minorHAnsi"/>
          <w:lang w:val="pl-PL"/>
        </w:rPr>
        <w:t xml:space="preserve"> adopcję 98 731 zwierząt.</w:t>
      </w:r>
    </w:p>
    <w:p w14:paraId="3F5671BE" w14:textId="1F33046C" w:rsidR="004D0CF8" w:rsidRPr="00D72A31" w:rsidRDefault="001D3CF3" w:rsidP="00AB74BE">
      <w:pPr>
        <w:jc w:val="both"/>
        <w:rPr>
          <w:rStyle w:val="normaltextrun"/>
          <w:rFonts w:cstheme="minorHAnsi"/>
          <w:lang w:val="pl-PL"/>
        </w:rPr>
      </w:pPr>
      <w:r w:rsidRPr="00D72A31">
        <w:rPr>
          <w:rStyle w:val="normaltextrun"/>
          <w:rFonts w:cstheme="minorHAnsi"/>
          <w:lang w:val="pl-PL"/>
        </w:rPr>
        <w:t>Zaprezentowany p</w:t>
      </w:r>
      <w:r w:rsidR="00F7313A" w:rsidRPr="00D72A31">
        <w:rPr>
          <w:rStyle w:val="normaltextrun"/>
          <w:rFonts w:cstheme="minorHAnsi"/>
          <w:lang w:val="pl-PL"/>
        </w:rPr>
        <w:t>lan kolejnych działań Purin</w:t>
      </w:r>
      <w:r w:rsidR="009D771C" w:rsidRPr="00D72A31">
        <w:rPr>
          <w:rStyle w:val="normaltextrun"/>
          <w:rFonts w:cstheme="minorHAnsi"/>
          <w:lang w:val="pl-PL"/>
        </w:rPr>
        <w:t>y</w:t>
      </w:r>
      <w:r w:rsidR="00F7313A" w:rsidRPr="00D72A31">
        <w:rPr>
          <w:rStyle w:val="normaltextrun"/>
          <w:rFonts w:cstheme="minorHAnsi"/>
          <w:lang w:val="pl-PL"/>
        </w:rPr>
        <w:t xml:space="preserve"> wskazuje, że</w:t>
      </w:r>
      <w:r w:rsidR="0001049C" w:rsidRPr="00D72A31">
        <w:rPr>
          <w:rStyle w:val="normaltextrun"/>
          <w:rFonts w:cstheme="minorHAnsi"/>
          <w:lang w:val="pl-PL"/>
        </w:rPr>
        <w:t xml:space="preserve"> </w:t>
      </w:r>
      <w:r w:rsidR="00F7313A" w:rsidRPr="00D72A31">
        <w:rPr>
          <w:rStyle w:val="normaltextrun"/>
          <w:rFonts w:cstheme="minorHAnsi"/>
          <w:lang w:val="pl-PL"/>
        </w:rPr>
        <w:t xml:space="preserve">firma skutecznie dąży do realizacji także </w:t>
      </w:r>
      <w:r w:rsidRPr="00D72A31">
        <w:rPr>
          <w:rStyle w:val="normaltextrun"/>
          <w:rFonts w:cstheme="minorHAnsi"/>
          <w:lang w:val="pl-PL"/>
        </w:rPr>
        <w:t xml:space="preserve">swoich </w:t>
      </w:r>
      <w:r w:rsidR="0001049C" w:rsidRPr="00D72A31">
        <w:rPr>
          <w:rStyle w:val="normaltextrun"/>
          <w:rFonts w:cstheme="minorHAnsi"/>
          <w:lang w:val="pl-PL"/>
        </w:rPr>
        <w:t>pozostał</w:t>
      </w:r>
      <w:r w:rsidR="00F7313A" w:rsidRPr="00D72A31">
        <w:rPr>
          <w:rStyle w:val="normaltextrun"/>
          <w:rFonts w:cstheme="minorHAnsi"/>
          <w:lang w:val="pl-PL"/>
        </w:rPr>
        <w:t>ych</w:t>
      </w:r>
      <w:r w:rsidR="0001049C" w:rsidRPr="00D72A31">
        <w:rPr>
          <w:rStyle w:val="normaltextrun"/>
          <w:rFonts w:cstheme="minorHAnsi"/>
          <w:lang w:val="pl-PL"/>
        </w:rPr>
        <w:t xml:space="preserve"> zobowiąz</w:t>
      </w:r>
      <w:r w:rsidR="00F7313A" w:rsidRPr="00D72A31">
        <w:rPr>
          <w:rStyle w:val="normaltextrun"/>
          <w:rFonts w:cstheme="minorHAnsi"/>
          <w:lang w:val="pl-PL"/>
        </w:rPr>
        <w:t>ań</w:t>
      </w:r>
      <w:r w:rsidR="00D72A31">
        <w:rPr>
          <w:rStyle w:val="normaltextrun"/>
          <w:rFonts w:cstheme="minorHAnsi"/>
          <w:lang w:val="pl-PL"/>
        </w:rPr>
        <w:t>,</w:t>
      </w:r>
      <w:r w:rsidR="0001049C" w:rsidRPr="00D72A31">
        <w:rPr>
          <w:rStyle w:val="normaltextrun"/>
          <w:rFonts w:cstheme="minorHAnsi"/>
          <w:lang w:val="pl-PL"/>
        </w:rPr>
        <w:t xml:space="preserve"> </w:t>
      </w:r>
      <w:r w:rsidR="00F7313A" w:rsidRPr="00D72A31">
        <w:rPr>
          <w:rStyle w:val="normaltextrun"/>
          <w:rFonts w:cstheme="minorHAnsi"/>
          <w:lang w:val="pl-PL"/>
        </w:rPr>
        <w:t>takich jak np.</w:t>
      </w:r>
      <w:r w:rsidR="0001049C" w:rsidRPr="00D72A31">
        <w:rPr>
          <w:rStyle w:val="normaltextrun"/>
          <w:rFonts w:cstheme="minorHAnsi"/>
          <w:lang w:val="pl-PL"/>
        </w:rPr>
        <w:t xml:space="preserve"> odpowiedzialne pozyskiwanie surowców z zasobów morza.</w:t>
      </w:r>
    </w:p>
    <w:p w14:paraId="45FAF23E" w14:textId="218741D9" w:rsidR="00205104" w:rsidRPr="00D72A31" w:rsidRDefault="0001049C" w:rsidP="004D0CF8">
      <w:pPr>
        <w:jc w:val="both"/>
        <w:rPr>
          <w:lang w:val="pl-PL"/>
        </w:rPr>
      </w:pPr>
      <w:r w:rsidRPr="00D72A31">
        <w:rPr>
          <w:rStyle w:val="normaltextrun"/>
          <w:rFonts w:cstheme="minorHAnsi"/>
          <w:lang w:val="pl-PL"/>
        </w:rPr>
        <w:t xml:space="preserve">W oparciu o </w:t>
      </w:r>
      <w:r w:rsidR="00F7313A" w:rsidRPr="00D72A31">
        <w:rPr>
          <w:rStyle w:val="normaltextrun"/>
          <w:rFonts w:cstheme="minorHAnsi"/>
          <w:lang w:val="pl-PL"/>
        </w:rPr>
        <w:t xml:space="preserve">wnioski </w:t>
      </w:r>
      <w:r w:rsidRPr="00D72A31">
        <w:rPr>
          <w:rStyle w:val="normaltextrun"/>
          <w:rFonts w:cstheme="minorHAnsi"/>
          <w:lang w:val="pl-PL"/>
        </w:rPr>
        <w:t>z badań rynkowych i</w:t>
      </w:r>
      <w:r w:rsidR="001B69C9" w:rsidRPr="00D72A31">
        <w:rPr>
          <w:rStyle w:val="normaltextrun"/>
          <w:rFonts w:cstheme="minorHAnsi"/>
          <w:lang w:val="pl-PL"/>
        </w:rPr>
        <w:t> </w:t>
      </w:r>
      <w:r w:rsidRPr="00D72A31">
        <w:rPr>
          <w:rStyle w:val="normaltextrun"/>
          <w:rFonts w:cstheme="minorHAnsi"/>
          <w:lang w:val="pl-PL"/>
        </w:rPr>
        <w:t xml:space="preserve">ponad 100 wywiadów z ekspertami z branży, </w:t>
      </w:r>
      <w:r w:rsidR="004D0CF8" w:rsidRPr="00D72A31">
        <w:rPr>
          <w:rStyle w:val="normaltextrun"/>
          <w:rFonts w:cstheme="minorHAnsi"/>
          <w:lang w:val="pl-PL"/>
        </w:rPr>
        <w:t xml:space="preserve">w swoim raporcie </w:t>
      </w:r>
      <w:r w:rsidR="001D3CF3" w:rsidRPr="00D72A31">
        <w:rPr>
          <w:rStyle w:val="normaltextrun"/>
          <w:rFonts w:cstheme="minorHAnsi"/>
          <w:lang w:val="pl-PL"/>
        </w:rPr>
        <w:t xml:space="preserve">eksperci </w:t>
      </w:r>
      <w:r w:rsidRPr="00D72A31">
        <w:rPr>
          <w:rStyle w:val="normaltextrun"/>
          <w:rFonts w:cstheme="minorHAnsi"/>
          <w:lang w:val="pl-PL"/>
        </w:rPr>
        <w:t>Purin</w:t>
      </w:r>
      <w:r w:rsidR="009D771C" w:rsidRPr="00D72A31">
        <w:rPr>
          <w:rStyle w:val="normaltextrun"/>
          <w:rFonts w:cstheme="minorHAnsi"/>
          <w:lang w:val="pl-PL"/>
        </w:rPr>
        <w:t>y</w:t>
      </w:r>
      <w:r w:rsidRPr="00D72A31">
        <w:rPr>
          <w:rStyle w:val="normaltextrun"/>
          <w:rFonts w:cstheme="minorHAnsi"/>
          <w:lang w:val="pl-PL"/>
        </w:rPr>
        <w:t xml:space="preserve"> </w:t>
      </w:r>
      <w:r w:rsidR="001D3CF3" w:rsidRPr="00D72A31">
        <w:rPr>
          <w:rStyle w:val="normaltextrun"/>
          <w:rFonts w:cstheme="minorHAnsi"/>
          <w:lang w:val="pl-PL"/>
        </w:rPr>
        <w:t xml:space="preserve">zidentyfikowali </w:t>
      </w:r>
      <w:r w:rsidR="00F7313A" w:rsidRPr="00D72A31">
        <w:rPr>
          <w:rStyle w:val="normaltextrun"/>
          <w:rFonts w:cstheme="minorHAnsi"/>
          <w:lang w:val="pl-PL"/>
        </w:rPr>
        <w:t xml:space="preserve">również </w:t>
      </w:r>
      <w:r w:rsidR="001D3CF3" w:rsidRPr="00D72A31">
        <w:rPr>
          <w:rStyle w:val="normaltextrun"/>
          <w:rFonts w:cstheme="minorHAnsi"/>
          <w:lang w:val="pl-PL"/>
        </w:rPr>
        <w:t>osiem</w:t>
      </w:r>
      <w:r w:rsidRPr="00D72A31">
        <w:rPr>
          <w:rStyle w:val="normaltextrun"/>
          <w:rFonts w:cstheme="minorHAnsi"/>
          <w:lang w:val="pl-PL"/>
        </w:rPr>
        <w:t xml:space="preserve"> trend</w:t>
      </w:r>
      <w:r w:rsidR="001D3CF3" w:rsidRPr="00D72A31">
        <w:rPr>
          <w:rStyle w:val="normaltextrun"/>
          <w:rFonts w:cstheme="minorHAnsi"/>
          <w:lang w:val="pl-PL"/>
        </w:rPr>
        <w:t>ów</w:t>
      </w:r>
      <w:r w:rsidRPr="00D72A31">
        <w:rPr>
          <w:rStyle w:val="normaltextrun"/>
          <w:rFonts w:cstheme="minorHAnsi"/>
          <w:lang w:val="pl-PL"/>
        </w:rPr>
        <w:t xml:space="preserve">, które będą kształtować </w:t>
      </w:r>
      <w:r w:rsidR="001B69C9" w:rsidRPr="00D72A31">
        <w:rPr>
          <w:rStyle w:val="normaltextrun"/>
          <w:rFonts w:cstheme="minorHAnsi"/>
          <w:lang w:val="pl-PL"/>
        </w:rPr>
        <w:t>–</w:t>
      </w:r>
      <w:r w:rsidRPr="00D72A31">
        <w:rPr>
          <w:rStyle w:val="normaltextrun"/>
          <w:rFonts w:cstheme="minorHAnsi"/>
          <w:lang w:val="pl-PL"/>
        </w:rPr>
        <w:t xml:space="preserve"> lub już kształtują </w:t>
      </w:r>
      <w:r w:rsidR="001B69C9" w:rsidRPr="00D72A31">
        <w:rPr>
          <w:rStyle w:val="normaltextrun"/>
          <w:rFonts w:cstheme="minorHAnsi"/>
          <w:lang w:val="pl-PL"/>
        </w:rPr>
        <w:t>–</w:t>
      </w:r>
      <w:r w:rsidRPr="00D72A31">
        <w:rPr>
          <w:rStyle w:val="normaltextrun"/>
          <w:rFonts w:cstheme="minorHAnsi"/>
          <w:lang w:val="pl-PL"/>
        </w:rPr>
        <w:t xml:space="preserve"> przyszłość opieki nad zwierzętami domowymi, a także </w:t>
      </w:r>
      <w:r w:rsidR="001D3CF3" w:rsidRPr="00D72A31">
        <w:rPr>
          <w:rStyle w:val="normaltextrun"/>
          <w:rFonts w:cstheme="minorHAnsi"/>
          <w:lang w:val="pl-PL"/>
        </w:rPr>
        <w:t>zdefiniowali sześć wyzwań</w:t>
      </w:r>
      <w:r w:rsidRPr="00D72A31">
        <w:rPr>
          <w:rStyle w:val="normaltextrun"/>
          <w:rFonts w:cstheme="minorHAnsi"/>
          <w:lang w:val="pl-PL"/>
        </w:rPr>
        <w:t xml:space="preserve">, przed którymi stanie branża: </w:t>
      </w:r>
    </w:p>
    <w:p w14:paraId="472C17A7" w14:textId="05A456CB" w:rsidR="00205104" w:rsidRPr="00D72A31" w:rsidRDefault="00205104" w:rsidP="00AB74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pl-PL"/>
        </w:rPr>
      </w:pPr>
      <w:r w:rsidRPr="00D72A31">
        <w:rPr>
          <w:rFonts w:asciiTheme="minorHAnsi" w:hAnsiTheme="minorHAnsi" w:cstheme="minorHAnsi"/>
          <w:b/>
          <w:sz w:val="22"/>
          <w:lang w:val="pl-PL"/>
        </w:rPr>
        <w:t>Tren</w:t>
      </w:r>
      <w:r w:rsidR="0001049C" w:rsidRPr="00D72A31">
        <w:rPr>
          <w:rFonts w:asciiTheme="minorHAnsi" w:hAnsiTheme="minorHAnsi" w:cstheme="minorHAnsi"/>
          <w:b/>
          <w:sz w:val="22"/>
          <w:lang w:val="pl-PL"/>
        </w:rPr>
        <w:t>dy</w:t>
      </w:r>
      <w:r w:rsidRPr="00D72A31">
        <w:rPr>
          <w:rFonts w:asciiTheme="minorHAnsi" w:hAnsiTheme="minorHAnsi" w:cstheme="minorHAnsi"/>
          <w:b/>
          <w:sz w:val="22"/>
          <w:lang w:val="pl-PL"/>
        </w:rPr>
        <w:t>:</w:t>
      </w:r>
    </w:p>
    <w:p w14:paraId="429E3A51" w14:textId="3F2EB4A4" w:rsidR="00F23934" w:rsidRPr="00D72A31" w:rsidRDefault="00F23934" w:rsidP="00AB74BE">
      <w:pPr>
        <w:pStyle w:val="ListParagraph"/>
        <w:widowControl w:val="0"/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Wzrost liczby właścicieli zwierząt domowych</w:t>
      </w:r>
      <w:r w:rsidR="00B319CF" w:rsidRPr="00D72A31">
        <w:rPr>
          <w:rFonts w:cstheme="minorHAnsi"/>
          <w:color w:val="000000" w:themeColor="text1"/>
          <w:lang w:val="pl-PL"/>
        </w:rPr>
        <w:t xml:space="preserve">. </w:t>
      </w:r>
      <w:r w:rsidRPr="00D72A31">
        <w:rPr>
          <w:rFonts w:cstheme="minorHAnsi"/>
          <w:color w:val="000000" w:themeColor="text1"/>
          <w:lang w:val="pl-PL"/>
        </w:rPr>
        <w:t>Niedawno opublikowane dane Euromonitora pokazują gwałtowny wzrost liczby właścicieli zwierząt domowych w Europie, na Bliskim Wschodzie i w Afryce Północnej</w:t>
      </w:r>
      <w:r w:rsidR="001D3CF3" w:rsidRPr="00D72A31">
        <w:rPr>
          <w:rFonts w:cstheme="minorHAnsi"/>
          <w:color w:val="000000" w:themeColor="text1"/>
          <w:lang w:val="pl-PL"/>
        </w:rPr>
        <w:t>.</w:t>
      </w:r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1D3CF3" w:rsidRPr="00D72A31">
        <w:rPr>
          <w:rFonts w:cstheme="minorHAnsi"/>
          <w:color w:val="000000" w:themeColor="text1"/>
          <w:lang w:val="pl-PL"/>
        </w:rPr>
        <w:t>W</w:t>
      </w:r>
      <w:r w:rsidRPr="00D72A31">
        <w:rPr>
          <w:rFonts w:cstheme="minorHAnsi"/>
          <w:color w:val="000000" w:themeColor="text1"/>
          <w:lang w:val="pl-PL"/>
        </w:rPr>
        <w:t xml:space="preserve"> porównaniu z rokiem 2019, w którym wzrost populacji zwierząt domowych wyniósł 3 mln</w:t>
      </w:r>
      <w:r w:rsidR="001D3CF3" w:rsidRPr="00D72A31">
        <w:rPr>
          <w:rFonts w:cstheme="minorHAnsi"/>
          <w:color w:val="000000" w:themeColor="text1"/>
          <w:lang w:val="pl-PL"/>
        </w:rPr>
        <w:t>, w</w:t>
      </w:r>
      <w:r w:rsidRPr="00D72A31">
        <w:rPr>
          <w:rFonts w:cstheme="minorHAnsi"/>
          <w:color w:val="000000" w:themeColor="text1"/>
          <w:lang w:val="pl-PL"/>
        </w:rPr>
        <w:t xml:space="preserve"> 2020 roku całkowita populacja zwierząt domowych w</w:t>
      </w:r>
      <w:r w:rsidR="001D3CF3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całym regionie zwiększyła się o 5,1 mln, co stanowi wzrost o 70%.</w:t>
      </w:r>
    </w:p>
    <w:p w14:paraId="3084C756" w14:textId="7DD4BBC2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Zmiany w przyszłości pracy</w:t>
      </w:r>
      <w:r w:rsidRPr="00D72A31">
        <w:rPr>
          <w:rFonts w:cstheme="minorHAnsi"/>
          <w:color w:val="000000" w:themeColor="text1"/>
          <w:lang w:val="pl-PL"/>
        </w:rPr>
        <w:t xml:space="preserve"> w związku z </w:t>
      </w:r>
      <w:r w:rsidR="001D3CF3" w:rsidRPr="00D72A31">
        <w:rPr>
          <w:rFonts w:cstheme="minorHAnsi"/>
          <w:color w:val="000000" w:themeColor="text1"/>
          <w:lang w:val="pl-PL"/>
        </w:rPr>
        <w:t xml:space="preserve">powszechnym </w:t>
      </w:r>
      <w:r w:rsidRPr="00D72A31">
        <w:rPr>
          <w:rFonts w:cstheme="minorHAnsi"/>
          <w:color w:val="000000" w:themeColor="text1"/>
          <w:lang w:val="pl-PL"/>
        </w:rPr>
        <w:t>wymogiem pracy zdalnej</w:t>
      </w:r>
      <w:r w:rsidR="00205104" w:rsidRPr="00D72A31">
        <w:rPr>
          <w:rStyle w:val="FootnoteReference"/>
          <w:rFonts w:cstheme="minorHAnsi"/>
          <w:lang w:val="pl-PL"/>
        </w:rPr>
        <w:footnoteReference w:id="3"/>
      </w:r>
      <w:r w:rsidR="00205104" w:rsidRPr="00D72A31">
        <w:rPr>
          <w:rFonts w:cstheme="minorHAnsi"/>
          <w:lang w:val="pl-PL"/>
        </w:rPr>
        <w:t>.</w:t>
      </w:r>
    </w:p>
    <w:p w14:paraId="70E0048F" w14:textId="58E89C4E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lastRenderedPageBreak/>
        <w:t>Przestawienie na handel elektroniczny</w:t>
      </w:r>
      <w:r w:rsidR="001D3CF3" w:rsidRPr="00D72A31">
        <w:rPr>
          <w:rFonts w:cstheme="minorHAnsi"/>
          <w:color w:val="000000" w:themeColor="text1"/>
          <w:lang w:val="pl-PL"/>
        </w:rPr>
        <w:t>. H</w:t>
      </w:r>
      <w:r w:rsidRPr="00D72A31">
        <w:rPr>
          <w:rFonts w:cstheme="minorHAnsi"/>
          <w:color w:val="000000" w:themeColor="text1"/>
          <w:lang w:val="pl-PL"/>
        </w:rPr>
        <w:t xml:space="preserve">istoryczny wzrost udziału handlu elektronicznego został </w:t>
      </w:r>
      <w:r w:rsidR="001D3CF3" w:rsidRPr="00D72A31">
        <w:rPr>
          <w:rFonts w:cstheme="minorHAnsi"/>
          <w:color w:val="000000" w:themeColor="text1"/>
          <w:lang w:val="pl-PL"/>
        </w:rPr>
        <w:t xml:space="preserve">dodatkowo </w:t>
      </w:r>
      <w:r w:rsidRPr="00D72A31">
        <w:rPr>
          <w:rFonts w:cstheme="minorHAnsi"/>
          <w:color w:val="000000" w:themeColor="text1"/>
          <w:lang w:val="pl-PL"/>
        </w:rPr>
        <w:t xml:space="preserve">wzmocniony </w:t>
      </w:r>
      <w:r w:rsidR="005D4E29" w:rsidRPr="00D72A31">
        <w:rPr>
          <w:rFonts w:cstheme="minorHAnsi"/>
          <w:color w:val="000000" w:themeColor="text1"/>
          <w:lang w:val="pl-PL"/>
        </w:rPr>
        <w:t xml:space="preserve">poprzez </w:t>
      </w:r>
      <w:r w:rsidR="001D3CF3" w:rsidRPr="00D72A31">
        <w:rPr>
          <w:rFonts w:cstheme="minorHAnsi"/>
          <w:color w:val="000000" w:themeColor="text1"/>
          <w:lang w:val="pl-PL"/>
        </w:rPr>
        <w:t xml:space="preserve">wprowadzony w ubiegłym roku </w:t>
      </w:r>
      <w:r w:rsidRPr="00D72A31">
        <w:rPr>
          <w:rFonts w:cstheme="minorHAnsi"/>
          <w:color w:val="000000" w:themeColor="text1"/>
          <w:lang w:val="pl-PL"/>
        </w:rPr>
        <w:t>wymóg zachowania dystansu społecznego</w:t>
      </w:r>
      <w:r w:rsidR="00205104" w:rsidRPr="00D72A31">
        <w:rPr>
          <w:rStyle w:val="FootnoteReference"/>
          <w:rFonts w:eastAsia="Times New Roman" w:cstheme="minorHAnsi"/>
          <w:lang w:val="pl-PL"/>
        </w:rPr>
        <w:footnoteReference w:id="4"/>
      </w:r>
      <w:r w:rsidR="00205104" w:rsidRPr="00D72A31">
        <w:rPr>
          <w:rFonts w:cstheme="minorHAnsi"/>
          <w:lang w:val="pl-PL"/>
        </w:rPr>
        <w:t>.</w:t>
      </w:r>
    </w:p>
    <w:p w14:paraId="5D1BD0E1" w14:textId="7796687C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Rosnąca preferencja dla alternatywnych źródeł surowców i białek</w:t>
      </w:r>
      <w:r w:rsidR="001D3CF3" w:rsidRPr="00D72A31">
        <w:rPr>
          <w:rFonts w:cstheme="minorHAnsi"/>
          <w:color w:val="000000" w:themeColor="text1"/>
          <w:lang w:val="pl-PL"/>
        </w:rPr>
        <w:t>. M</w:t>
      </w:r>
      <w:r w:rsidRPr="00D72A31">
        <w:rPr>
          <w:rFonts w:cstheme="minorHAnsi"/>
          <w:color w:val="000000" w:themeColor="text1"/>
          <w:lang w:val="pl-PL"/>
        </w:rPr>
        <w:t xml:space="preserve">alejące zasoby naturalne </w:t>
      </w:r>
      <w:r w:rsidR="005D4E29" w:rsidRPr="00D72A31">
        <w:rPr>
          <w:rFonts w:cstheme="minorHAnsi"/>
          <w:color w:val="000000" w:themeColor="text1"/>
          <w:lang w:val="pl-PL"/>
        </w:rPr>
        <w:t xml:space="preserve">na świecie </w:t>
      </w:r>
      <w:r w:rsidR="001D3CF3" w:rsidRPr="00D72A31">
        <w:rPr>
          <w:rFonts w:cstheme="minorHAnsi"/>
          <w:color w:val="000000" w:themeColor="text1"/>
          <w:lang w:val="pl-PL"/>
        </w:rPr>
        <w:t xml:space="preserve">powodują silniejszą </w:t>
      </w:r>
      <w:r w:rsidRPr="00D72A31">
        <w:rPr>
          <w:rFonts w:cstheme="minorHAnsi"/>
          <w:color w:val="000000" w:themeColor="text1"/>
          <w:lang w:val="pl-PL"/>
        </w:rPr>
        <w:t xml:space="preserve">presję na ograniczenie konsumpcji lub znalezienie alternatywnych źródeł surowców. </w:t>
      </w:r>
      <w:r w:rsidR="005D4E29" w:rsidRPr="00D72A31">
        <w:rPr>
          <w:rFonts w:cstheme="minorHAnsi"/>
          <w:color w:val="000000" w:themeColor="text1"/>
          <w:lang w:val="pl-PL"/>
        </w:rPr>
        <w:t>Co więcej</w:t>
      </w:r>
      <w:r w:rsidR="004E1CA1" w:rsidRPr="00D72A31">
        <w:rPr>
          <w:rFonts w:cstheme="minorHAnsi"/>
          <w:color w:val="000000" w:themeColor="text1"/>
          <w:lang w:val="pl-PL"/>
        </w:rPr>
        <w:t>,</w:t>
      </w:r>
      <w:r w:rsidRPr="00D72A31">
        <w:rPr>
          <w:rFonts w:cstheme="minorHAnsi"/>
          <w:color w:val="000000" w:themeColor="text1"/>
          <w:lang w:val="pl-PL"/>
        </w:rPr>
        <w:t xml:space="preserve"> ponieważ milenialsi traktują swoje </w:t>
      </w:r>
      <w:r w:rsidR="005D4E29" w:rsidRPr="00D72A31">
        <w:rPr>
          <w:rFonts w:cstheme="minorHAnsi"/>
          <w:color w:val="000000" w:themeColor="text1"/>
          <w:lang w:val="pl-PL"/>
        </w:rPr>
        <w:t>zwierzęta domow</w:t>
      </w:r>
      <w:r w:rsidR="00371BD0" w:rsidRPr="00D72A31">
        <w:rPr>
          <w:rFonts w:cstheme="minorHAnsi"/>
          <w:color w:val="000000" w:themeColor="text1"/>
          <w:lang w:val="pl-PL"/>
        </w:rPr>
        <w:t>e</w:t>
      </w:r>
      <w:r w:rsidRPr="00D72A31">
        <w:rPr>
          <w:rFonts w:cstheme="minorHAnsi"/>
          <w:color w:val="000000" w:themeColor="text1"/>
          <w:lang w:val="pl-PL"/>
        </w:rPr>
        <w:t xml:space="preserve"> jak członków rodziny, coraz więcej </w:t>
      </w:r>
      <w:r w:rsidR="004E1CA1" w:rsidRPr="00D72A31">
        <w:rPr>
          <w:rFonts w:cstheme="minorHAnsi"/>
          <w:color w:val="000000" w:themeColor="text1"/>
          <w:lang w:val="pl-PL"/>
        </w:rPr>
        <w:t xml:space="preserve">pupili </w:t>
      </w:r>
      <w:r w:rsidR="005D4E29" w:rsidRPr="00D72A31">
        <w:rPr>
          <w:rFonts w:cstheme="minorHAnsi"/>
          <w:color w:val="000000" w:themeColor="text1"/>
          <w:lang w:val="pl-PL"/>
        </w:rPr>
        <w:t xml:space="preserve">jest </w:t>
      </w:r>
      <w:r w:rsidRPr="00D72A31">
        <w:rPr>
          <w:rFonts w:cstheme="minorHAnsi"/>
          <w:color w:val="000000" w:themeColor="text1"/>
          <w:lang w:val="pl-PL"/>
        </w:rPr>
        <w:t xml:space="preserve">karmionych </w:t>
      </w:r>
      <w:r w:rsidR="005D4E29" w:rsidRPr="00D72A31">
        <w:rPr>
          <w:rFonts w:cstheme="minorHAnsi"/>
          <w:color w:val="000000" w:themeColor="text1"/>
          <w:lang w:val="pl-PL"/>
        </w:rPr>
        <w:t>zgodnie z zasadami</w:t>
      </w:r>
      <w:r w:rsidRPr="00D72A31">
        <w:rPr>
          <w:rFonts w:cstheme="minorHAnsi"/>
          <w:color w:val="000000" w:themeColor="text1"/>
          <w:lang w:val="pl-PL"/>
        </w:rPr>
        <w:t xml:space="preserve"> diety fleksitariańskiej </w:t>
      </w:r>
      <w:r w:rsidR="001D3CF3" w:rsidRPr="00D72A31">
        <w:rPr>
          <w:rFonts w:cstheme="minorHAnsi"/>
          <w:color w:val="000000" w:themeColor="text1"/>
          <w:lang w:val="pl-PL"/>
        </w:rPr>
        <w:t>–</w:t>
      </w:r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5D4E29" w:rsidRPr="00D72A31">
        <w:rPr>
          <w:rFonts w:cstheme="minorHAnsi"/>
          <w:color w:val="000000" w:themeColor="text1"/>
          <w:lang w:val="pl-PL"/>
        </w:rPr>
        <w:t xml:space="preserve">uwzględniając zarówno </w:t>
      </w:r>
      <w:r w:rsidRPr="00D72A31">
        <w:rPr>
          <w:rFonts w:cstheme="minorHAnsi"/>
          <w:color w:val="000000" w:themeColor="text1"/>
          <w:lang w:val="pl-PL"/>
        </w:rPr>
        <w:t xml:space="preserve">pokarm </w:t>
      </w:r>
      <w:r w:rsidR="005D4E29" w:rsidRPr="00D72A31">
        <w:rPr>
          <w:rFonts w:cstheme="minorHAnsi"/>
          <w:color w:val="000000" w:themeColor="text1"/>
          <w:lang w:val="pl-PL"/>
        </w:rPr>
        <w:t>na bazie</w:t>
      </w:r>
      <w:r w:rsidRPr="00D72A31">
        <w:rPr>
          <w:rFonts w:cstheme="minorHAnsi"/>
          <w:color w:val="000000" w:themeColor="text1"/>
          <w:lang w:val="pl-PL"/>
        </w:rPr>
        <w:t xml:space="preserve"> białek zwierzęcych</w:t>
      </w:r>
      <w:r w:rsidR="005D4E29" w:rsidRPr="00D72A31">
        <w:rPr>
          <w:rFonts w:cstheme="minorHAnsi"/>
          <w:color w:val="000000" w:themeColor="text1"/>
          <w:lang w:val="pl-PL"/>
        </w:rPr>
        <w:t>, jak</w:t>
      </w:r>
      <w:r w:rsidRPr="00D72A31">
        <w:rPr>
          <w:rFonts w:cstheme="minorHAnsi"/>
          <w:color w:val="000000" w:themeColor="text1"/>
          <w:lang w:val="pl-PL"/>
        </w:rPr>
        <w:t xml:space="preserve"> i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roślinnych</w:t>
      </w:r>
      <w:r w:rsidR="00205104" w:rsidRPr="00D72A31">
        <w:rPr>
          <w:rStyle w:val="FootnoteReference"/>
          <w:rFonts w:cstheme="minorHAnsi"/>
          <w:lang w:val="pl-PL"/>
        </w:rPr>
        <w:footnoteReference w:id="5"/>
      </w:r>
      <w:r w:rsidR="00205104" w:rsidRPr="00D72A31">
        <w:rPr>
          <w:rFonts w:cstheme="minorHAnsi"/>
          <w:lang w:val="pl-PL"/>
        </w:rPr>
        <w:t>.</w:t>
      </w:r>
    </w:p>
    <w:p w14:paraId="0F2931C4" w14:textId="6DED8534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Ciągły popyt na bardziej naturalną żywność</w:t>
      </w:r>
      <w:r w:rsidRPr="00D72A31">
        <w:rPr>
          <w:rFonts w:cstheme="minorHAnsi"/>
          <w:color w:val="000000" w:themeColor="text1"/>
          <w:lang w:val="pl-PL"/>
        </w:rPr>
        <w:t xml:space="preserve"> wynikający zarówno z troski o zdrowie, jak i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o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>dobrobyt zwierząt</w:t>
      </w:r>
      <w:r w:rsidRPr="00D72A31">
        <w:rPr>
          <w:rStyle w:val="FootnoteReference"/>
          <w:rFonts w:cstheme="minorHAnsi"/>
          <w:lang w:val="pl-PL"/>
        </w:rPr>
        <w:t xml:space="preserve"> </w:t>
      </w:r>
      <w:r w:rsidR="00205104" w:rsidRPr="00D72A31">
        <w:rPr>
          <w:rStyle w:val="FootnoteReference"/>
          <w:rFonts w:cstheme="minorHAnsi"/>
          <w:lang w:val="pl-PL"/>
        </w:rPr>
        <w:footnoteReference w:id="6"/>
      </w:r>
      <w:r w:rsidR="00205104" w:rsidRPr="00D72A31">
        <w:rPr>
          <w:rFonts w:cstheme="minorHAnsi"/>
          <w:lang w:val="pl-PL"/>
        </w:rPr>
        <w:t>.</w:t>
      </w:r>
    </w:p>
    <w:p w14:paraId="3A66E081" w14:textId="433495BC" w:rsidR="00205104" w:rsidRPr="00D72A31" w:rsidRDefault="00FC5D3E" w:rsidP="00AB74BE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Większe zrozumienie społecznego wpływu posiadania zwierząt domowych</w:t>
      </w:r>
      <w:r w:rsidRPr="00D72A31">
        <w:rPr>
          <w:rFonts w:cstheme="minorHAnsi"/>
          <w:color w:val="000000" w:themeColor="text1"/>
          <w:lang w:val="pl-PL"/>
        </w:rPr>
        <w:t xml:space="preserve"> oraz możliwości pozytywnego oddziaływania na ludzkie zdrowie, edukację i </w:t>
      </w:r>
      <w:r w:rsidR="00497922" w:rsidRPr="00D72A31">
        <w:rPr>
          <w:rFonts w:cstheme="minorHAnsi"/>
          <w:color w:val="000000" w:themeColor="text1"/>
          <w:lang w:val="pl-PL"/>
        </w:rPr>
        <w:t>społeczność</w:t>
      </w:r>
      <w:r w:rsidR="00205104" w:rsidRPr="00D72A31">
        <w:rPr>
          <w:rStyle w:val="FootnoteReference"/>
          <w:rFonts w:eastAsia="Times New Roman" w:cstheme="minorHAnsi"/>
          <w:lang w:val="pl-PL"/>
        </w:rPr>
        <w:footnoteReference w:id="7"/>
      </w:r>
      <w:r w:rsidR="00205104" w:rsidRPr="00D72A31">
        <w:rPr>
          <w:rFonts w:eastAsia="Times New Roman" w:cstheme="minorHAnsi"/>
          <w:lang w:val="pl-PL"/>
        </w:rPr>
        <w:t>.</w:t>
      </w:r>
    </w:p>
    <w:p w14:paraId="17BF8677" w14:textId="1DE2D614" w:rsidR="00205104" w:rsidRPr="00D72A31" w:rsidRDefault="004079C3" w:rsidP="00AB74BE">
      <w:pPr>
        <w:pStyle w:val="ListParagraph"/>
        <w:numPr>
          <w:ilvl w:val="0"/>
          <w:numId w:val="40"/>
        </w:numPr>
        <w:spacing w:after="0" w:line="240" w:lineRule="auto"/>
        <w:jc w:val="both"/>
        <w:textAlignment w:val="baseline"/>
        <w:rPr>
          <w:rFonts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 xml:space="preserve">Proste, </w:t>
      </w:r>
      <w:r w:rsidR="00FC5D3E" w:rsidRPr="00D72A31">
        <w:rPr>
          <w:rFonts w:cstheme="minorHAnsi"/>
          <w:b/>
          <w:bCs/>
          <w:color w:val="000000" w:themeColor="text1"/>
          <w:lang w:val="pl-PL"/>
        </w:rPr>
        <w:t>zoptymalizowane rozwiązania</w:t>
      </w:r>
      <w:r w:rsidRPr="00D72A31">
        <w:rPr>
          <w:rFonts w:cstheme="minorHAnsi"/>
          <w:b/>
          <w:bCs/>
          <w:color w:val="000000" w:themeColor="text1"/>
          <w:lang w:val="pl-PL"/>
        </w:rPr>
        <w:t xml:space="preserve"> wyposażone w sztuczną inteligencję, </w:t>
      </w:r>
      <w:r w:rsidR="009E369D">
        <w:rPr>
          <w:rFonts w:cstheme="minorHAnsi"/>
          <w:b/>
          <w:bCs/>
          <w:color w:val="000000" w:themeColor="text1"/>
          <w:lang w:val="pl-PL"/>
        </w:rPr>
        <w:t>takie jak</w:t>
      </w:r>
      <w:r w:rsidR="00FC5D3E" w:rsidRPr="00D72A31">
        <w:rPr>
          <w:rFonts w:cstheme="minorHAnsi"/>
          <w:b/>
          <w:bCs/>
          <w:color w:val="000000" w:themeColor="text1"/>
          <w:lang w:val="pl-PL"/>
        </w:rPr>
        <w:t xml:space="preserve"> spersonalizowane żywienie</w:t>
      </w:r>
      <w:r w:rsidR="005D4E29" w:rsidRPr="00D72A31">
        <w:rPr>
          <w:rFonts w:cstheme="minorHAnsi"/>
          <w:color w:val="000000" w:themeColor="text1"/>
          <w:lang w:val="pl-PL"/>
        </w:rPr>
        <w:t>. L</w:t>
      </w:r>
      <w:r w:rsidR="00FC5D3E" w:rsidRPr="00D72A31">
        <w:rPr>
          <w:rFonts w:cstheme="minorHAnsi"/>
          <w:color w:val="000000" w:themeColor="text1"/>
          <w:lang w:val="pl-PL"/>
        </w:rPr>
        <w:t xml:space="preserve">udzie </w:t>
      </w:r>
      <w:r w:rsidR="005D4E29" w:rsidRPr="00D72A31">
        <w:rPr>
          <w:rFonts w:cstheme="minorHAnsi"/>
          <w:color w:val="000000" w:themeColor="text1"/>
          <w:lang w:val="pl-PL"/>
        </w:rPr>
        <w:t xml:space="preserve">coraz częściej </w:t>
      </w:r>
      <w:r w:rsidR="00FC5D3E" w:rsidRPr="00D72A31">
        <w:rPr>
          <w:rFonts w:cstheme="minorHAnsi"/>
          <w:color w:val="000000" w:themeColor="text1"/>
          <w:lang w:val="pl-PL"/>
        </w:rPr>
        <w:t xml:space="preserve">zwracają się ku inteligentnym sposobom zarządzania </w:t>
      </w:r>
      <w:r w:rsidR="005D4E29" w:rsidRPr="00D72A31">
        <w:rPr>
          <w:rFonts w:cstheme="minorHAnsi"/>
          <w:color w:val="000000" w:themeColor="text1"/>
          <w:lang w:val="pl-PL"/>
        </w:rPr>
        <w:t>różnymi aspektami swojego życia</w:t>
      </w:r>
      <w:r w:rsidR="00FC5D3E" w:rsidRPr="00D72A31">
        <w:rPr>
          <w:rFonts w:cstheme="minorHAnsi"/>
          <w:color w:val="000000" w:themeColor="text1"/>
          <w:lang w:val="pl-PL"/>
        </w:rPr>
        <w:t xml:space="preserve"> za pomocą technologii cyfrowej napędzanej przez big data, sztuczną inteligencję i inteligencję predykcyjną. </w:t>
      </w:r>
      <w:r w:rsidR="005D4E29" w:rsidRPr="00D72A31">
        <w:rPr>
          <w:rFonts w:cstheme="minorHAnsi"/>
          <w:color w:val="000000" w:themeColor="text1"/>
          <w:lang w:val="pl-PL"/>
        </w:rPr>
        <w:t>Z</w:t>
      </w:r>
      <w:r w:rsidR="00FC5D3E" w:rsidRPr="00D72A31">
        <w:rPr>
          <w:rFonts w:cstheme="minorHAnsi"/>
          <w:color w:val="000000" w:themeColor="text1"/>
          <w:lang w:val="pl-PL"/>
        </w:rPr>
        <w:t xml:space="preserve">apewnia </w:t>
      </w:r>
      <w:r w:rsidR="005D4E29" w:rsidRPr="00D72A31">
        <w:rPr>
          <w:rFonts w:cstheme="minorHAnsi"/>
          <w:color w:val="000000" w:themeColor="text1"/>
          <w:lang w:val="pl-PL"/>
        </w:rPr>
        <w:t xml:space="preserve">ona </w:t>
      </w:r>
      <w:r w:rsidR="00FC5D3E" w:rsidRPr="00D72A31">
        <w:rPr>
          <w:rFonts w:cstheme="minorHAnsi"/>
          <w:color w:val="000000" w:themeColor="text1"/>
          <w:lang w:val="pl-PL"/>
        </w:rPr>
        <w:t xml:space="preserve">konsumentom lepsze doświadczenia i nowe usługi w różnych </w:t>
      </w:r>
      <w:r w:rsidR="005D4E29" w:rsidRPr="00D72A31">
        <w:rPr>
          <w:rFonts w:cstheme="minorHAnsi"/>
          <w:color w:val="000000" w:themeColor="text1"/>
          <w:lang w:val="pl-PL"/>
        </w:rPr>
        <w:t>obszarach</w:t>
      </w:r>
      <w:r w:rsidR="00FC5D3E" w:rsidRPr="00D72A31">
        <w:rPr>
          <w:rFonts w:cstheme="minorHAnsi"/>
          <w:color w:val="000000" w:themeColor="text1"/>
          <w:lang w:val="pl-PL"/>
        </w:rPr>
        <w:t>, dlatego</w:t>
      </w:r>
      <w:r w:rsidR="005D4E29" w:rsidRPr="00D72A31">
        <w:rPr>
          <w:rFonts w:cstheme="minorHAnsi"/>
          <w:color w:val="000000" w:themeColor="text1"/>
          <w:lang w:val="pl-PL"/>
        </w:rPr>
        <w:t xml:space="preserve"> ich</w:t>
      </w:r>
      <w:r w:rsidR="00FC5D3E" w:rsidRPr="00D72A31">
        <w:rPr>
          <w:rFonts w:cstheme="minorHAnsi"/>
          <w:color w:val="000000" w:themeColor="text1"/>
          <w:lang w:val="pl-PL"/>
        </w:rPr>
        <w:t xml:space="preserve"> oczekiwania </w:t>
      </w:r>
      <w:r w:rsidR="005D4E29" w:rsidRPr="00D72A31">
        <w:rPr>
          <w:rFonts w:cstheme="minorHAnsi"/>
          <w:color w:val="000000" w:themeColor="text1"/>
          <w:lang w:val="pl-PL"/>
        </w:rPr>
        <w:t>względem</w:t>
      </w:r>
      <w:r w:rsidR="00FC5D3E" w:rsidRPr="00D72A31">
        <w:rPr>
          <w:rFonts w:cstheme="minorHAnsi"/>
          <w:color w:val="000000" w:themeColor="text1"/>
          <w:lang w:val="pl-PL"/>
        </w:rPr>
        <w:t xml:space="preserve"> bezproblemowych, dostosowanych do ich potrzeb i wygodnych produktów i </w:t>
      </w:r>
      <w:r w:rsidR="005D4E29" w:rsidRPr="00D72A31">
        <w:rPr>
          <w:rFonts w:cstheme="minorHAnsi"/>
          <w:color w:val="000000" w:themeColor="text1"/>
          <w:lang w:val="pl-PL"/>
        </w:rPr>
        <w:t xml:space="preserve">rozwiązań </w:t>
      </w:r>
      <w:r w:rsidR="00FC5D3E" w:rsidRPr="00D72A31">
        <w:rPr>
          <w:rFonts w:cstheme="minorHAnsi"/>
          <w:color w:val="000000" w:themeColor="text1"/>
          <w:lang w:val="pl-PL"/>
        </w:rPr>
        <w:t>w</w:t>
      </w:r>
      <w:r w:rsidR="005D4E29" w:rsidRPr="00D72A31">
        <w:rPr>
          <w:rFonts w:cstheme="minorHAnsi"/>
          <w:color w:val="000000" w:themeColor="text1"/>
          <w:lang w:val="pl-PL"/>
        </w:rPr>
        <w:t> </w:t>
      </w:r>
      <w:r w:rsidR="00FC5D3E" w:rsidRPr="00D72A31">
        <w:rPr>
          <w:rFonts w:cstheme="minorHAnsi"/>
          <w:color w:val="000000" w:themeColor="text1"/>
          <w:lang w:val="pl-PL"/>
        </w:rPr>
        <w:t>zakresie opieki nad zwierzętami domowymi będą coraz większe</w:t>
      </w:r>
      <w:r w:rsidR="00205104" w:rsidRPr="00D72A31">
        <w:rPr>
          <w:rStyle w:val="FootnoteReference"/>
          <w:rFonts w:cstheme="minorHAnsi"/>
          <w:lang w:val="pl-PL"/>
        </w:rPr>
        <w:footnoteReference w:id="8"/>
      </w:r>
      <w:r w:rsidR="00205104" w:rsidRPr="00D72A31">
        <w:rPr>
          <w:rFonts w:cstheme="minorHAnsi"/>
          <w:lang w:val="pl-PL"/>
        </w:rPr>
        <w:t>.</w:t>
      </w:r>
    </w:p>
    <w:p w14:paraId="29962F4A" w14:textId="3191FCDE" w:rsidR="00205104" w:rsidRPr="00D72A31" w:rsidRDefault="00497922" w:rsidP="00AB74BE">
      <w:pPr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Nowe wymagania dotyczące przejrzystości korporacyjnej</w:t>
      </w:r>
      <w:r w:rsidR="00205104" w:rsidRPr="00D72A31">
        <w:rPr>
          <w:rStyle w:val="FootnoteReference"/>
          <w:rFonts w:eastAsia="Times New Roman" w:cstheme="minorHAnsi"/>
          <w:b/>
          <w:bCs/>
          <w:lang w:val="pl-PL"/>
        </w:rPr>
        <w:footnoteReference w:id="9"/>
      </w:r>
      <w:r w:rsidR="005D4E29" w:rsidRPr="00D72A31">
        <w:rPr>
          <w:rFonts w:eastAsia="Times New Roman" w:cstheme="minorHAnsi"/>
          <w:lang w:val="pl-PL"/>
        </w:rPr>
        <w:t xml:space="preserve">. </w:t>
      </w:r>
      <w:r w:rsidR="005D4E29" w:rsidRPr="00D72A31">
        <w:rPr>
          <w:rFonts w:cstheme="minorHAnsi"/>
          <w:color w:val="000000" w:themeColor="text1"/>
          <w:lang w:val="pl-PL"/>
        </w:rPr>
        <w:t>K</w:t>
      </w:r>
      <w:r w:rsidRPr="00D72A31">
        <w:rPr>
          <w:rFonts w:cstheme="minorHAnsi"/>
          <w:color w:val="000000" w:themeColor="text1"/>
          <w:lang w:val="pl-PL"/>
        </w:rPr>
        <w:t xml:space="preserve">onsumenci chcą </w:t>
      </w:r>
      <w:r w:rsidR="005D4E29" w:rsidRPr="00D72A31">
        <w:rPr>
          <w:rFonts w:cstheme="minorHAnsi"/>
          <w:color w:val="000000" w:themeColor="text1"/>
          <w:lang w:val="pl-PL"/>
        </w:rPr>
        <w:t>mieć możliwość</w:t>
      </w:r>
      <w:r w:rsidRPr="00D72A31">
        <w:rPr>
          <w:rFonts w:cstheme="minorHAnsi"/>
          <w:color w:val="000000" w:themeColor="text1"/>
          <w:lang w:val="pl-PL"/>
        </w:rPr>
        <w:t xml:space="preserve"> </w:t>
      </w:r>
      <w:r w:rsidR="005D4E29" w:rsidRPr="00D72A31">
        <w:rPr>
          <w:rFonts w:cstheme="minorHAnsi"/>
          <w:color w:val="000000" w:themeColor="text1"/>
          <w:lang w:val="pl-PL"/>
        </w:rPr>
        <w:t>ocenić wpływ ich</w:t>
      </w:r>
      <w:r w:rsidRPr="00D72A31">
        <w:rPr>
          <w:rFonts w:cstheme="minorHAnsi"/>
          <w:color w:val="000000" w:themeColor="text1"/>
          <w:lang w:val="pl-PL"/>
        </w:rPr>
        <w:t xml:space="preserve"> decyzji zakupowych</w:t>
      </w:r>
      <w:r w:rsidR="005D4E29" w:rsidRPr="00D72A31">
        <w:rPr>
          <w:rFonts w:cstheme="minorHAnsi"/>
          <w:color w:val="000000" w:themeColor="text1"/>
          <w:lang w:val="pl-PL"/>
        </w:rPr>
        <w:t xml:space="preserve"> na </w:t>
      </w:r>
      <w:r w:rsidRPr="00D72A31">
        <w:rPr>
          <w:rFonts w:cstheme="minorHAnsi"/>
          <w:color w:val="000000" w:themeColor="text1"/>
          <w:lang w:val="pl-PL"/>
        </w:rPr>
        <w:t>środowisko</w:t>
      </w:r>
      <w:r w:rsidR="005D4E29" w:rsidRPr="00D72A31">
        <w:rPr>
          <w:rFonts w:cstheme="minorHAnsi"/>
          <w:color w:val="000000" w:themeColor="text1"/>
          <w:lang w:val="pl-PL"/>
        </w:rPr>
        <w:t xml:space="preserve"> i</w:t>
      </w:r>
      <w:r w:rsidRPr="00D72A31">
        <w:rPr>
          <w:rFonts w:cstheme="minorHAnsi"/>
          <w:color w:val="000000" w:themeColor="text1"/>
          <w:lang w:val="pl-PL"/>
        </w:rPr>
        <w:t xml:space="preserve"> dobrostan zwierząt w </w:t>
      </w:r>
      <w:r w:rsidR="005D4E29" w:rsidRPr="00D72A31">
        <w:rPr>
          <w:rFonts w:cstheme="minorHAnsi"/>
          <w:color w:val="000000" w:themeColor="text1"/>
          <w:lang w:val="pl-PL"/>
        </w:rPr>
        <w:t>ł</w:t>
      </w:r>
      <w:r w:rsidRPr="00D72A31">
        <w:rPr>
          <w:rFonts w:cstheme="minorHAnsi"/>
          <w:color w:val="000000" w:themeColor="text1"/>
          <w:lang w:val="pl-PL"/>
        </w:rPr>
        <w:t>ańcuchu wartości</w:t>
      </w:r>
      <w:r w:rsidR="005D4E29" w:rsidRPr="00D72A31">
        <w:rPr>
          <w:rFonts w:cstheme="minorHAnsi"/>
          <w:color w:val="000000" w:themeColor="text1"/>
          <w:lang w:val="pl-PL"/>
        </w:rPr>
        <w:t>, chcą także mieć dostęp do przejrzystej informacji o składzie</w:t>
      </w:r>
      <w:r w:rsidRPr="00D72A31">
        <w:rPr>
          <w:rFonts w:cstheme="minorHAnsi"/>
          <w:color w:val="000000" w:themeColor="text1"/>
          <w:lang w:val="pl-PL"/>
        </w:rPr>
        <w:t>.</w:t>
      </w:r>
    </w:p>
    <w:p w14:paraId="01A0FC3C" w14:textId="77777777" w:rsidR="00205104" w:rsidRPr="00D72A31" w:rsidRDefault="00205104" w:rsidP="00AB74BE">
      <w:pPr>
        <w:spacing w:after="0" w:line="240" w:lineRule="auto"/>
        <w:jc w:val="both"/>
        <w:rPr>
          <w:rFonts w:cstheme="minorHAnsi"/>
          <w:lang w:val="pl-PL"/>
        </w:rPr>
      </w:pPr>
    </w:p>
    <w:p w14:paraId="17F92ED0" w14:textId="59E25CEB" w:rsidR="00205104" w:rsidRPr="00D72A31" w:rsidRDefault="00F23934" w:rsidP="00AB74BE">
      <w:pPr>
        <w:spacing w:after="0" w:line="240" w:lineRule="auto"/>
        <w:jc w:val="both"/>
        <w:rPr>
          <w:rFonts w:cstheme="minorHAnsi"/>
          <w:b/>
          <w:lang w:val="pl-PL"/>
        </w:rPr>
      </w:pPr>
      <w:r w:rsidRPr="00D72A31">
        <w:rPr>
          <w:b/>
          <w:lang w:val="pl-PL"/>
        </w:rPr>
        <w:t>Wyzwania</w:t>
      </w:r>
      <w:r w:rsidR="00205104" w:rsidRPr="00D72A31">
        <w:rPr>
          <w:rStyle w:val="FootnoteReference"/>
          <w:rFonts w:cstheme="minorHAnsi"/>
          <w:b/>
          <w:bCs/>
          <w:lang w:val="pl-PL"/>
        </w:rPr>
        <w:footnoteReference w:id="10"/>
      </w:r>
      <w:r w:rsidR="00205104" w:rsidRPr="00D72A31">
        <w:rPr>
          <w:b/>
          <w:lang w:val="pl-PL"/>
        </w:rPr>
        <w:t xml:space="preserve">: </w:t>
      </w:r>
    </w:p>
    <w:p w14:paraId="3740A742" w14:textId="19D98795" w:rsidR="00F23934" w:rsidRPr="00D72A31" w:rsidRDefault="00F23934" w:rsidP="00AB74BE">
      <w:pPr>
        <w:pStyle w:val="ListParagraph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Odporność łańcucha dostaw</w:t>
      </w:r>
      <w:r w:rsidR="005D4E29" w:rsidRPr="00D72A31">
        <w:rPr>
          <w:rFonts w:cstheme="minorHAnsi"/>
          <w:color w:val="000000" w:themeColor="text1"/>
          <w:lang w:val="pl-PL"/>
        </w:rPr>
        <w:t>. W</w:t>
      </w:r>
      <w:r w:rsidRPr="00D72A31">
        <w:rPr>
          <w:rFonts w:cstheme="minorHAnsi"/>
          <w:color w:val="000000" w:themeColor="text1"/>
          <w:lang w:val="pl-PL"/>
        </w:rPr>
        <w:t xml:space="preserve"> 2020 r. producenci stanęli w obliczu bezprecedensowych wyzwań w związku z globalną pandemią. Przeszkody w dostępie do siły roboczej, zaopatrywaniu się w surowce lub w handlu transgranicznym w niektórych przypadkach miały wpływ na zapasy i mogą wpłynąć na najbliższą przyszłość.</w:t>
      </w:r>
    </w:p>
    <w:p w14:paraId="569F5E93" w14:textId="2787C9D0" w:rsidR="00F23934" w:rsidRPr="00D72A31" w:rsidRDefault="00F23934" w:rsidP="00AB74BE">
      <w:pPr>
        <w:pStyle w:val="ListParagraph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Nierówny dostęp do przystępnych cenowo produktów do pielęgnacji zwierząt domowych</w:t>
      </w:r>
      <w:r w:rsidR="009D771C" w:rsidRPr="00D72A31">
        <w:rPr>
          <w:rFonts w:cstheme="minorHAnsi"/>
          <w:color w:val="000000" w:themeColor="text1"/>
          <w:lang w:val="pl-PL"/>
        </w:rPr>
        <w:t>. Jest on związany</w:t>
      </w:r>
      <w:r w:rsidRPr="00D72A31">
        <w:rPr>
          <w:rFonts w:cstheme="minorHAnsi"/>
          <w:color w:val="000000" w:themeColor="text1"/>
          <w:lang w:val="pl-PL"/>
        </w:rPr>
        <w:t xml:space="preserve"> zarówno </w:t>
      </w:r>
      <w:r w:rsidR="009D771C" w:rsidRPr="00D72A31">
        <w:rPr>
          <w:rFonts w:cstheme="minorHAnsi"/>
          <w:color w:val="000000" w:themeColor="text1"/>
          <w:lang w:val="pl-PL"/>
        </w:rPr>
        <w:t>z dostępnością</w:t>
      </w:r>
      <w:r w:rsidRPr="00D72A31">
        <w:rPr>
          <w:rFonts w:cstheme="minorHAnsi"/>
          <w:color w:val="000000" w:themeColor="text1"/>
          <w:lang w:val="pl-PL"/>
        </w:rPr>
        <w:t>, jak i wpływ</w:t>
      </w:r>
      <w:r w:rsidR="009D771C" w:rsidRPr="00D72A31">
        <w:rPr>
          <w:rFonts w:cstheme="minorHAnsi"/>
          <w:color w:val="000000" w:themeColor="text1"/>
          <w:lang w:val="pl-PL"/>
        </w:rPr>
        <w:t>em</w:t>
      </w:r>
      <w:r w:rsidRPr="00D72A31">
        <w:rPr>
          <w:rFonts w:cstheme="minorHAnsi"/>
          <w:color w:val="000000" w:themeColor="text1"/>
          <w:lang w:val="pl-PL"/>
        </w:rPr>
        <w:t xml:space="preserve"> pandemii na dochody.</w:t>
      </w:r>
    </w:p>
    <w:p w14:paraId="741E6B21" w14:textId="1F55F99F" w:rsidR="00F23934" w:rsidRPr="00D72A31" w:rsidRDefault="00F23934" w:rsidP="00AB74BE">
      <w:pPr>
        <w:pStyle w:val="ListParagraph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Niedobór składników</w:t>
      </w:r>
      <w:r w:rsidRPr="00D72A31">
        <w:rPr>
          <w:rFonts w:cstheme="minorHAnsi"/>
          <w:color w:val="000000" w:themeColor="text1"/>
          <w:lang w:val="pl-PL"/>
        </w:rPr>
        <w:t xml:space="preserve"> i konieczność kontrolowania dostępności zasobów, aby nie przekroczyć ograniczeń planety.</w:t>
      </w:r>
    </w:p>
    <w:p w14:paraId="0E8BCBF7" w14:textId="42FE7D0C" w:rsidR="00F23934" w:rsidRPr="00D72A31" w:rsidRDefault="00F23934" w:rsidP="00AB74BE">
      <w:pPr>
        <w:pStyle w:val="ListParagraph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Nasze zobowiązanie do zerowej emisji netto</w:t>
      </w:r>
      <w:r w:rsidRPr="00D72A31">
        <w:rPr>
          <w:rFonts w:cstheme="minorHAnsi"/>
          <w:color w:val="000000" w:themeColor="text1"/>
          <w:lang w:val="pl-PL"/>
        </w:rPr>
        <w:t xml:space="preserve"> i potencjalne nowe modele biznesowe.</w:t>
      </w:r>
    </w:p>
    <w:p w14:paraId="735FBBE1" w14:textId="4056000F" w:rsidR="00F23934" w:rsidRPr="00D72A31" w:rsidRDefault="00F23934" w:rsidP="00AB74BE">
      <w:pPr>
        <w:pStyle w:val="ListParagraph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Wpływ pozyskiwania surowców i opakowań</w:t>
      </w:r>
      <w:r w:rsidRPr="00D72A31">
        <w:rPr>
          <w:rFonts w:cstheme="minorHAnsi"/>
          <w:color w:val="000000" w:themeColor="text1"/>
          <w:lang w:val="pl-PL"/>
        </w:rPr>
        <w:t xml:space="preserve"> na środowisko naturalne i </w:t>
      </w:r>
      <w:r w:rsidR="009D771C" w:rsidRPr="00D72A31">
        <w:rPr>
          <w:rFonts w:cstheme="minorHAnsi"/>
          <w:color w:val="000000" w:themeColor="text1"/>
          <w:lang w:val="pl-PL"/>
        </w:rPr>
        <w:t>przyszłość</w:t>
      </w:r>
      <w:r w:rsidRPr="00D72A31">
        <w:rPr>
          <w:rFonts w:cstheme="minorHAnsi"/>
          <w:color w:val="000000" w:themeColor="text1"/>
          <w:lang w:val="pl-PL"/>
        </w:rPr>
        <w:t xml:space="preserve"> planety.</w:t>
      </w:r>
    </w:p>
    <w:p w14:paraId="62764F53" w14:textId="57327918" w:rsidR="00F23934" w:rsidRPr="00D72A31" w:rsidRDefault="00F23934" w:rsidP="00AB74BE">
      <w:pPr>
        <w:pStyle w:val="ListParagraph"/>
        <w:widowControl w:val="0"/>
        <w:numPr>
          <w:ilvl w:val="0"/>
          <w:numId w:val="43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Ciągłe zmiany technologiczne w gospodarce</w:t>
      </w:r>
      <w:r w:rsidRPr="00D72A31">
        <w:rPr>
          <w:rFonts w:cstheme="minorHAnsi"/>
          <w:color w:val="000000" w:themeColor="text1"/>
          <w:lang w:val="pl-PL"/>
        </w:rPr>
        <w:t xml:space="preserve"> i sposobie życia oraz produkcji </w:t>
      </w:r>
      <w:r w:rsidR="00A04424" w:rsidRPr="00D72A31">
        <w:rPr>
          <w:rFonts w:cstheme="minorHAnsi"/>
          <w:color w:val="000000" w:themeColor="text1"/>
          <w:lang w:val="pl-PL"/>
        </w:rPr>
        <w:t>żywności</w:t>
      </w:r>
      <w:r w:rsidRPr="00D72A31">
        <w:rPr>
          <w:rFonts w:cstheme="minorHAnsi"/>
          <w:color w:val="000000" w:themeColor="text1"/>
          <w:lang w:val="pl-PL"/>
        </w:rPr>
        <w:t xml:space="preserve"> dla zwierząt domowych.</w:t>
      </w:r>
    </w:p>
    <w:p w14:paraId="2E19A297" w14:textId="77777777" w:rsidR="00F23934" w:rsidRPr="00D72A31" w:rsidRDefault="00F23934" w:rsidP="00AB74BE">
      <w:pPr>
        <w:widowControl w:val="0"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</w:p>
    <w:p w14:paraId="76891508" w14:textId="52E48EF6" w:rsidR="00DC40CD" w:rsidRPr="00D72A31" w:rsidRDefault="00F23934" w:rsidP="00AB74BE">
      <w:pPr>
        <w:jc w:val="both"/>
        <w:rPr>
          <w:rStyle w:val="normaltextrun"/>
          <w:rFonts w:eastAsia="Times New Roman" w:cstheme="minorHAnsi"/>
          <w:lang w:val="pl-PL"/>
        </w:rPr>
      </w:pPr>
      <w:r w:rsidRPr="00D72A31">
        <w:rPr>
          <w:rStyle w:val="normaltextrun"/>
          <w:rFonts w:cstheme="minorHAnsi"/>
          <w:i/>
          <w:iCs/>
          <w:lang w:val="pl-PL"/>
        </w:rPr>
        <w:t xml:space="preserve">Jesteśmy w trakcie </w:t>
      </w:r>
      <w:r w:rsidR="009D771C" w:rsidRPr="00D72A31">
        <w:rPr>
          <w:rStyle w:val="normaltextrun"/>
          <w:rFonts w:cstheme="minorHAnsi"/>
          <w:i/>
          <w:iCs/>
          <w:lang w:val="pl-PL"/>
        </w:rPr>
        <w:t xml:space="preserve">definiowania </w:t>
      </w:r>
      <w:r w:rsidRPr="00D72A31">
        <w:rPr>
          <w:rStyle w:val="normaltextrun"/>
          <w:rFonts w:cstheme="minorHAnsi"/>
          <w:i/>
          <w:iCs/>
          <w:lang w:val="pl-PL"/>
        </w:rPr>
        <w:t xml:space="preserve">nowych celów i weryfikacji naszych zobowiązań, aby upewnić się, </w:t>
      </w:r>
      <w:r w:rsidR="009D771C" w:rsidRPr="00D72A31">
        <w:rPr>
          <w:rStyle w:val="normaltextrun"/>
          <w:rFonts w:cstheme="minorHAnsi"/>
          <w:i/>
          <w:iCs/>
          <w:lang w:val="pl-PL"/>
        </w:rPr>
        <w:t>że</w:t>
      </w:r>
      <w:r w:rsidR="004079C3" w:rsidRPr="00D72A31">
        <w:rPr>
          <w:rStyle w:val="normaltextrun"/>
          <w:rFonts w:cstheme="minorHAnsi"/>
          <w:i/>
          <w:iCs/>
          <w:lang w:val="pl-PL"/>
        </w:rPr>
        <w:t> </w:t>
      </w:r>
      <w:r w:rsidRPr="00D72A31">
        <w:rPr>
          <w:rStyle w:val="normaltextrun"/>
          <w:rFonts w:cstheme="minorHAnsi"/>
          <w:i/>
          <w:iCs/>
          <w:lang w:val="pl-PL"/>
        </w:rPr>
        <w:t xml:space="preserve">możemy działać </w:t>
      </w:r>
      <w:r w:rsidR="009D771C" w:rsidRPr="00D72A31">
        <w:rPr>
          <w:rStyle w:val="normaltextrun"/>
          <w:rFonts w:cstheme="minorHAnsi"/>
          <w:i/>
          <w:iCs/>
          <w:lang w:val="pl-PL"/>
        </w:rPr>
        <w:t>zgodnie z ograniczeniami</w:t>
      </w:r>
      <w:r w:rsidRPr="00D72A31">
        <w:rPr>
          <w:rStyle w:val="normaltextrun"/>
          <w:rFonts w:cstheme="minorHAnsi"/>
          <w:i/>
          <w:iCs/>
          <w:lang w:val="pl-PL"/>
        </w:rPr>
        <w:t xml:space="preserve"> planety i pozytywnie wpływać na ludzi i całe społeczeństwo. Dzięki temu będziemy mogli sięgać coraz dalej i szybciej osiągać postępy w kwestiach społecznych, </w:t>
      </w:r>
      <w:r w:rsidR="009D771C" w:rsidRPr="00D72A31">
        <w:rPr>
          <w:rStyle w:val="normaltextrun"/>
          <w:rFonts w:cstheme="minorHAnsi"/>
          <w:i/>
          <w:iCs/>
          <w:lang w:val="pl-PL"/>
        </w:rPr>
        <w:t xml:space="preserve">konsekwentnie </w:t>
      </w:r>
      <w:r w:rsidRPr="00D72A31">
        <w:rPr>
          <w:rStyle w:val="normaltextrun"/>
          <w:rFonts w:cstheme="minorHAnsi"/>
          <w:i/>
          <w:iCs/>
          <w:lang w:val="pl-PL"/>
        </w:rPr>
        <w:t xml:space="preserve">dążąc do naszego celu </w:t>
      </w:r>
      <w:r w:rsidR="009D771C" w:rsidRPr="00D72A31">
        <w:rPr>
          <w:rStyle w:val="normaltextrun"/>
          <w:rFonts w:cstheme="minorHAnsi"/>
          <w:i/>
          <w:iCs/>
          <w:lang w:val="pl-PL"/>
        </w:rPr>
        <w:t>–</w:t>
      </w:r>
      <w:r w:rsidRPr="00D72A31">
        <w:rPr>
          <w:rStyle w:val="normaltextrun"/>
          <w:rFonts w:cstheme="minorHAnsi"/>
          <w:i/>
          <w:iCs/>
          <w:lang w:val="pl-PL"/>
        </w:rPr>
        <w:t xml:space="preserve"> zapewnienia </w:t>
      </w:r>
      <w:r w:rsidR="009D771C" w:rsidRPr="00D72A31">
        <w:rPr>
          <w:rStyle w:val="normaltextrun"/>
          <w:rFonts w:cstheme="minorHAnsi"/>
          <w:i/>
          <w:iCs/>
          <w:lang w:val="pl-PL"/>
        </w:rPr>
        <w:t xml:space="preserve">lepszego </w:t>
      </w:r>
      <w:r w:rsidRPr="00D72A31">
        <w:rPr>
          <w:rStyle w:val="normaltextrun"/>
          <w:rFonts w:cstheme="minorHAnsi"/>
          <w:i/>
          <w:iCs/>
          <w:lang w:val="pl-PL"/>
        </w:rPr>
        <w:t>życia dla zwierząt i ludzi, którzy je</w:t>
      </w:r>
      <w:r w:rsidR="004079C3" w:rsidRPr="00D72A31">
        <w:rPr>
          <w:rStyle w:val="normaltextrun"/>
          <w:rFonts w:cstheme="minorHAnsi"/>
          <w:i/>
          <w:iCs/>
          <w:lang w:val="pl-PL"/>
        </w:rPr>
        <w:t> </w:t>
      </w:r>
      <w:r w:rsidRPr="00D72A31">
        <w:rPr>
          <w:rStyle w:val="normaltextrun"/>
          <w:rFonts w:cstheme="minorHAnsi"/>
          <w:i/>
          <w:iCs/>
          <w:lang w:val="pl-PL"/>
        </w:rPr>
        <w:t xml:space="preserve">kochają </w:t>
      </w:r>
      <w:r w:rsidR="00DC40CD" w:rsidRPr="00D72A31">
        <w:rPr>
          <w:rStyle w:val="normaltextrun"/>
          <w:rFonts w:eastAsia="Times New Roman" w:cstheme="minorHAnsi"/>
          <w:lang w:val="pl-PL"/>
        </w:rPr>
        <w:t xml:space="preserve">– mówi </w:t>
      </w:r>
      <w:r w:rsidR="00DC40CD" w:rsidRPr="00D72A31">
        <w:rPr>
          <w:rStyle w:val="normaltextrun"/>
          <w:rFonts w:cstheme="minorHAnsi"/>
          <w:bCs/>
          <w:lang w:val="pl-PL"/>
        </w:rPr>
        <w:t>Jeff Hamilton</w:t>
      </w:r>
      <w:r w:rsidR="00DC40CD" w:rsidRPr="00D72A31">
        <w:rPr>
          <w:rStyle w:val="normaltextrun"/>
          <w:rFonts w:cstheme="minorHAnsi"/>
          <w:lang w:val="pl-PL"/>
        </w:rPr>
        <w:t>, CEO w Nestlé Purina PetCare EMENA.</w:t>
      </w:r>
    </w:p>
    <w:p w14:paraId="5F8B1498" w14:textId="3E16267C" w:rsidR="00205104" w:rsidRPr="00D72A31" w:rsidRDefault="00DC40CD" w:rsidP="00AB74BE">
      <w:pPr>
        <w:jc w:val="both"/>
        <w:rPr>
          <w:lang w:val="pl-PL"/>
        </w:rPr>
      </w:pPr>
      <w:r w:rsidRPr="00D72A31">
        <w:rPr>
          <w:rFonts w:cstheme="minorHAnsi"/>
          <w:lang w:val="pl-PL"/>
        </w:rPr>
        <w:lastRenderedPageBreak/>
        <w:t xml:space="preserve">Pomimo pandemii Nestlé Purina </w:t>
      </w:r>
      <w:r w:rsidR="00E473A5" w:rsidRPr="00D72A31">
        <w:rPr>
          <w:rFonts w:cstheme="minorHAnsi"/>
          <w:lang w:val="pl-PL"/>
        </w:rPr>
        <w:t xml:space="preserve">PetCare Polska </w:t>
      </w:r>
      <w:r w:rsidRPr="00D72A31">
        <w:rPr>
          <w:rFonts w:cstheme="minorHAnsi"/>
          <w:lang w:val="pl-PL"/>
        </w:rPr>
        <w:t xml:space="preserve">nie tylko nie zmniejszyła udzielanej schroniskom pomocy, ale ją zwiększyła. Firma od lat wspiera darowiznami schroniska i fundacje, opiekujące się bezdomnymi zwierzętami, przeznaczając na ten cel średnio 50 ton karmy rocznie. </w:t>
      </w:r>
      <w:r w:rsidR="00C45BF2" w:rsidRPr="00D72A31">
        <w:rPr>
          <w:rFonts w:cstheme="minorHAnsi"/>
          <w:lang w:val="pl-PL"/>
        </w:rPr>
        <w:t xml:space="preserve"> </w:t>
      </w:r>
      <w:r w:rsidR="00084B68" w:rsidRPr="00D72A31">
        <w:rPr>
          <w:rFonts w:cstheme="minorHAnsi"/>
          <w:lang w:val="pl-PL"/>
        </w:rPr>
        <w:t xml:space="preserve">W </w:t>
      </w:r>
      <w:r w:rsidR="00C45BF2" w:rsidRPr="00D72A31">
        <w:rPr>
          <w:rFonts w:cstheme="minorHAnsi"/>
          <w:lang w:val="pl-PL"/>
        </w:rPr>
        <w:t>czasie</w:t>
      </w:r>
      <w:r w:rsidR="00084B68" w:rsidRPr="00D72A31">
        <w:rPr>
          <w:rFonts w:cstheme="minorHAnsi"/>
          <w:lang w:val="pl-PL"/>
        </w:rPr>
        <w:t xml:space="preserve"> pandemii blisko 200</w:t>
      </w:r>
      <w:r w:rsidRPr="00D72A31">
        <w:rPr>
          <w:rFonts w:cstheme="minorHAnsi"/>
          <w:lang w:val="pl-PL"/>
        </w:rPr>
        <w:t xml:space="preserve"> ton </w:t>
      </w:r>
      <w:r w:rsidR="00295F83" w:rsidRPr="00D72A31">
        <w:rPr>
          <w:rFonts w:cstheme="minorHAnsi"/>
          <w:lang w:val="pl-PL"/>
        </w:rPr>
        <w:t>żywności dla zwierząt</w:t>
      </w:r>
      <w:r w:rsidRPr="00D72A31">
        <w:rPr>
          <w:rFonts w:cstheme="minorHAnsi"/>
          <w:lang w:val="pl-PL"/>
        </w:rPr>
        <w:t xml:space="preserve"> Purina zasiliło schroniska i organizacje dbające o dobrostan zwierząt domowych</w:t>
      </w:r>
      <w:r w:rsidR="00E473A5" w:rsidRPr="00D72A31">
        <w:rPr>
          <w:rFonts w:cstheme="minorHAnsi"/>
          <w:lang w:val="pl-PL"/>
        </w:rPr>
        <w:t>. W latach 2019-2020 dzięki programowi Adopci</w:t>
      </w:r>
      <w:r w:rsidR="00B97C32">
        <w:rPr>
          <w:rFonts w:cstheme="minorHAnsi"/>
          <w:lang w:val="pl-PL"/>
        </w:rPr>
        <w:t>a</w:t>
      </w:r>
      <w:r w:rsidR="00E473A5" w:rsidRPr="00D72A31">
        <w:rPr>
          <w:rFonts w:cstheme="minorHAnsi"/>
          <w:lang w:val="pl-PL"/>
        </w:rPr>
        <w:t>ki.pl</w:t>
      </w:r>
      <w:r w:rsidR="00B97C32">
        <w:rPr>
          <w:rFonts w:cstheme="minorHAnsi"/>
          <w:lang w:val="pl-PL"/>
        </w:rPr>
        <w:t>,</w:t>
      </w:r>
      <w:r w:rsidR="00E473A5" w:rsidRPr="00D72A31">
        <w:rPr>
          <w:rFonts w:cstheme="minorHAnsi"/>
          <w:lang w:val="pl-PL"/>
        </w:rPr>
        <w:t xml:space="preserve"> prowadzonemu przez Fundację VIVA! </w:t>
      </w:r>
      <w:r w:rsidR="004079C3" w:rsidRPr="00D72A31">
        <w:rPr>
          <w:rFonts w:cstheme="minorHAnsi"/>
          <w:lang w:val="pl-PL"/>
        </w:rPr>
        <w:t>w </w:t>
      </w:r>
      <w:r w:rsidR="00E473A5" w:rsidRPr="00D72A31">
        <w:rPr>
          <w:rFonts w:cstheme="minorHAnsi"/>
          <w:lang w:val="pl-PL"/>
        </w:rPr>
        <w:t>strategicznym partnerstwie z Nestlé Purina PetCare Polska</w:t>
      </w:r>
      <w:r w:rsidR="00B97C32">
        <w:rPr>
          <w:rFonts w:cstheme="minorHAnsi"/>
          <w:lang w:val="pl-PL"/>
        </w:rPr>
        <w:t>,</w:t>
      </w:r>
      <w:r w:rsidR="00E473A5" w:rsidRPr="00D72A31">
        <w:rPr>
          <w:rFonts w:cstheme="minorHAnsi"/>
          <w:lang w:val="pl-PL"/>
        </w:rPr>
        <w:t xml:space="preserve"> 1970 bezdomnych zwierząt znalazło swój dom</w:t>
      </w:r>
      <w:r w:rsidR="00C45BF2" w:rsidRPr="00D72A31">
        <w:rPr>
          <w:rFonts w:cstheme="minorHAnsi"/>
          <w:lang w:val="pl-PL"/>
        </w:rPr>
        <w:t xml:space="preserve"> (w trakcie dotychczasowej sześcioletniej współpracy – ponad 4000)</w:t>
      </w:r>
      <w:r w:rsidR="00E473A5" w:rsidRPr="00D72A31">
        <w:rPr>
          <w:rFonts w:cstheme="minorHAnsi"/>
          <w:lang w:val="pl-PL"/>
        </w:rPr>
        <w:t>.</w:t>
      </w:r>
    </w:p>
    <w:p w14:paraId="75A1E19C" w14:textId="79985647" w:rsidR="00205104" w:rsidRPr="00D72A31" w:rsidRDefault="00DC40CD" w:rsidP="00AB74B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/>
          <w:b/>
          <w:bCs/>
          <w:sz w:val="22"/>
          <w:szCs w:val="22"/>
          <w:lang w:val="pl-PL"/>
        </w:rPr>
      </w:pP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Ta edycja Raportu </w:t>
      </w:r>
      <w:r w:rsidR="004E1CA1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„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Purina w Społeczeństwie</w:t>
      </w:r>
      <w:r w:rsidR="004E1CA1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”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jest kolejną demonstracją naszych nieustających wysiłków 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oraz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współpracy z partnerami i organizacjami o podobnych poglądach. Wspólnie będziemy 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dalej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pracować nad stworzeniem jak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 xml:space="preserve"> 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najlepszej przyszłości dla zwierząt domowych, planety i</w:t>
      </w:r>
      <w:r w:rsidR="004079C3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 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społeczności, w</w:t>
      </w:r>
      <w:r w:rsidR="009D771C"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śród </w:t>
      </w:r>
      <w:r w:rsidRPr="00D72A31">
        <w:rPr>
          <w:rFonts w:asciiTheme="minorHAnsi" w:eastAsiaTheme="minorEastAsia" w:hAnsiTheme="minorHAnsi" w:cstheme="minorHAnsi"/>
          <w:i/>
          <w:iCs/>
          <w:sz w:val="22"/>
          <w:szCs w:val="22"/>
          <w:lang w:val="pl-PL"/>
        </w:rPr>
        <w:t>których działamy</w:t>
      </w:r>
      <w:r w:rsidR="009D771C" w:rsidRPr="00D72A31"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r w:rsidRPr="00D72A31">
        <w:rPr>
          <w:rFonts w:asciiTheme="minorHAnsi" w:hAnsiTheme="minorHAnsi" w:cstheme="minorHAnsi"/>
          <w:sz w:val="22"/>
          <w:szCs w:val="22"/>
          <w:lang w:val="pl-PL"/>
        </w:rPr>
        <w:t>mówi Attila Gyopar, Dyrektor Zarządzający Nestlé Purina PetCare Poland</w:t>
      </w:r>
      <w:r w:rsidR="00094B02" w:rsidRPr="00D72A3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A96C2F" w14:textId="77777777" w:rsidR="009D771C" w:rsidRPr="00D72A31" w:rsidRDefault="009D771C" w:rsidP="00AB74BE">
      <w:pPr>
        <w:jc w:val="both"/>
        <w:rPr>
          <w:rFonts w:cstheme="minorHAnsi"/>
          <w:b/>
          <w:bCs/>
          <w:lang w:val="pl-PL"/>
        </w:rPr>
      </w:pPr>
    </w:p>
    <w:p w14:paraId="797B942E" w14:textId="6AF97925" w:rsidR="003851E5" w:rsidRPr="00D72A31" w:rsidRDefault="003851E5" w:rsidP="00AB74BE">
      <w:pPr>
        <w:jc w:val="both"/>
        <w:rPr>
          <w:rFonts w:cstheme="minorHAnsi"/>
          <w:b/>
          <w:bCs/>
          <w:lang w:val="pl-PL"/>
        </w:rPr>
      </w:pPr>
      <w:r w:rsidRPr="00D72A31">
        <w:rPr>
          <w:rFonts w:cstheme="minorHAnsi"/>
          <w:b/>
          <w:bCs/>
          <w:lang w:val="pl-PL"/>
        </w:rPr>
        <w:t>O Nestlé Purina PetCare Polska:</w:t>
      </w:r>
    </w:p>
    <w:p w14:paraId="705061F5" w14:textId="64D46011" w:rsidR="003851E5" w:rsidRPr="00D72A31" w:rsidRDefault="003851E5" w:rsidP="00AB74BE">
      <w:pPr>
        <w:jc w:val="both"/>
        <w:rPr>
          <w:rFonts w:cstheme="minorHAnsi"/>
          <w:lang w:val="pl-PL"/>
        </w:rPr>
      </w:pPr>
      <w:r w:rsidRPr="00D72A31">
        <w:rPr>
          <w:rFonts w:cstheme="minorHAnsi"/>
          <w:lang w:val="pl-PL"/>
        </w:rPr>
        <w:t xml:space="preserve">W Purina od ponad 125 lat kierujemy się przekonaniem, że zwierzętom i ludziom razem jest lepiej. Tworzymy najwyższej jakości karmy dla zwierząt, w Polsce reprezentowane przez marki: Adventuros, Cat Chow, Dentalife, Dog Chow, Felix, Friskies, Gourmet, Purina ONE, Pro Plan, Pro Plan Veterinary Diets. W ramach realizacji naszych zobowiązań wobec społeczeństwa w Polsce, wspieramy program Adopciaki.pl, dzięki któremu od 2015 roku nowy dom znalazło ponad 4 tysiące zwierząt. Dowiedz się więcej na www.purina.pl. </w:t>
      </w:r>
    </w:p>
    <w:p w14:paraId="5E384516" w14:textId="53E30D48" w:rsidR="00084B68" w:rsidRPr="00D72A31" w:rsidRDefault="00084B68" w:rsidP="00084B68">
      <w:pPr>
        <w:jc w:val="both"/>
        <w:rPr>
          <w:rFonts w:cstheme="minorHAnsi"/>
          <w:b/>
          <w:bCs/>
          <w:color w:val="000000" w:themeColor="text1"/>
          <w:lang w:val="pl-PL"/>
        </w:rPr>
      </w:pPr>
      <w:r w:rsidRPr="00D72A31">
        <w:rPr>
          <w:rFonts w:cstheme="minorHAnsi"/>
          <w:b/>
          <w:bCs/>
          <w:color w:val="000000" w:themeColor="text1"/>
          <w:lang w:val="pl-PL"/>
        </w:rPr>
        <w:t>O Nestlé</w:t>
      </w:r>
    </w:p>
    <w:p w14:paraId="1941768E" w14:textId="0C7510C0" w:rsidR="004E1CA1" w:rsidRPr="00D72A31" w:rsidRDefault="00084B68" w:rsidP="00AB74BE">
      <w:pPr>
        <w:jc w:val="both"/>
        <w:rPr>
          <w:rFonts w:cstheme="minorHAnsi"/>
          <w:color w:val="000000" w:themeColor="text1"/>
          <w:lang w:val="pl-PL"/>
        </w:rPr>
      </w:pPr>
      <w:r w:rsidRPr="00D72A31">
        <w:rPr>
          <w:rFonts w:cstheme="minorHAnsi"/>
          <w:color w:val="000000" w:themeColor="text1"/>
          <w:lang w:val="pl-PL"/>
        </w:rPr>
        <w:t>Nestlé w Polsce jest wiodącą firmą w obszarze żywienia z portfolio blisko 1600 produktów i prawie 70</w:t>
      </w:r>
      <w:r w:rsidR="004079C3" w:rsidRPr="00D72A31">
        <w:rPr>
          <w:rFonts w:cstheme="minorHAnsi"/>
          <w:color w:val="000000" w:themeColor="text1"/>
          <w:lang w:val="pl-PL"/>
        </w:rPr>
        <w:t> </w:t>
      </w:r>
      <w:r w:rsidRPr="00D72A31">
        <w:rPr>
          <w:rFonts w:cstheme="minorHAnsi"/>
          <w:color w:val="000000" w:themeColor="text1"/>
          <w:lang w:val="pl-PL"/>
        </w:rPr>
        <w:t xml:space="preserve">marek, w tym m.in.: NESCAFĒ, WINIARY, GERBER, PRINCESSA, KIT KAT, LION, NESQUIK, NAŁĘCZOWIANKA oraz PURINA. Nestlé działa na polskim rynku od </w:t>
      </w:r>
      <w:r w:rsidR="004079C3" w:rsidRPr="00D72A31">
        <w:rPr>
          <w:rFonts w:cstheme="minorHAnsi"/>
          <w:color w:val="000000" w:themeColor="text1"/>
          <w:lang w:val="pl-PL"/>
        </w:rPr>
        <w:t>1993 roku</w:t>
      </w:r>
      <w:r w:rsidRPr="00D72A31">
        <w:rPr>
          <w:rFonts w:cstheme="minorHAnsi"/>
          <w:color w:val="000000" w:themeColor="text1"/>
          <w:lang w:val="pl-PL"/>
        </w:rPr>
        <w:t>. Firma zatrudnia aktualnie 5500 pracowników w 8 lokalizacjach.</w:t>
      </w:r>
    </w:p>
    <w:sectPr w:rsidR="004E1CA1" w:rsidRPr="00D72A3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E52F" w14:textId="77777777" w:rsidR="00305082" w:rsidRDefault="00305082" w:rsidP="00417E2B">
      <w:pPr>
        <w:spacing w:after="0" w:line="240" w:lineRule="auto"/>
      </w:pPr>
      <w:r>
        <w:separator/>
      </w:r>
    </w:p>
  </w:endnote>
  <w:endnote w:type="continuationSeparator" w:id="0">
    <w:p w14:paraId="475912A0" w14:textId="77777777" w:rsidR="00305082" w:rsidRDefault="00305082" w:rsidP="00417E2B">
      <w:pPr>
        <w:spacing w:after="0" w:line="240" w:lineRule="auto"/>
      </w:pPr>
      <w:r>
        <w:continuationSeparator/>
      </w:r>
    </w:p>
  </w:endnote>
  <w:endnote w:type="continuationNotice" w:id="1">
    <w:p w14:paraId="2403D692" w14:textId="77777777" w:rsidR="00305082" w:rsidRDefault="00305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enn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15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EB6EA" w14:textId="22E390B0" w:rsidR="00C97F90" w:rsidRDefault="00C97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681C0" w14:textId="77777777" w:rsidR="00081A5C" w:rsidRDefault="0008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542C" w14:textId="77777777" w:rsidR="00305082" w:rsidRDefault="00305082" w:rsidP="00417E2B">
      <w:pPr>
        <w:spacing w:after="0" w:line="240" w:lineRule="auto"/>
      </w:pPr>
      <w:r>
        <w:separator/>
      </w:r>
    </w:p>
  </w:footnote>
  <w:footnote w:type="continuationSeparator" w:id="0">
    <w:p w14:paraId="7460C231" w14:textId="77777777" w:rsidR="00305082" w:rsidRDefault="00305082" w:rsidP="00417E2B">
      <w:pPr>
        <w:spacing w:after="0" w:line="240" w:lineRule="auto"/>
      </w:pPr>
      <w:r>
        <w:continuationSeparator/>
      </w:r>
    </w:p>
  </w:footnote>
  <w:footnote w:type="continuationNotice" w:id="1">
    <w:p w14:paraId="005D8899" w14:textId="77777777" w:rsidR="00305082" w:rsidRDefault="00305082">
      <w:pPr>
        <w:spacing w:after="0" w:line="240" w:lineRule="auto"/>
      </w:pPr>
    </w:p>
  </w:footnote>
  <w:footnote w:id="2">
    <w:p w14:paraId="6B03B104" w14:textId="1A959A73" w:rsidR="001B69C9" w:rsidRPr="004D0CF8" w:rsidRDefault="001B69C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4D0CF8">
        <w:rPr>
          <w:lang w:val="pl-PL"/>
        </w:rPr>
        <w:t xml:space="preserve"> </w:t>
      </w:r>
      <w:r w:rsidRPr="004D0CF8">
        <w:rPr>
          <w:sz w:val="16"/>
          <w:szCs w:val="16"/>
          <w:lang w:val="pl-PL"/>
        </w:rPr>
        <w:t>Raport został przygotowany zgodnie z wytycznymi standardu GRI (GRI Standards Sustainability Reporting Guidelines 2018/2020) w opcji Core</w:t>
      </w:r>
    </w:p>
  </w:footnote>
  <w:footnote w:id="3">
    <w:p w14:paraId="09CF0F9C" w14:textId="033D749C" w:rsidR="00205104" w:rsidRDefault="00205104" w:rsidP="0020510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 w:rsidR="00D72A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McKinsey Global Institute, </w:t>
      </w:r>
      <w:r>
        <w:rPr>
          <w:i/>
          <w:iCs/>
          <w:sz w:val="16"/>
          <w:szCs w:val="16"/>
        </w:rPr>
        <w:t>What’s next for remote work: An analysis of 2,000 tasks, 800 jobs, and nine countries</w:t>
      </w:r>
    </w:p>
    <w:p w14:paraId="6796862C" w14:textId="08800FFC" w:rsidR="00205104" w:rsidRPr="004079C3" w:rsidRDefault="00205104" w:rsidP="00205104">
      <w:pPr>
        <w:pStyle w:val="FootnoteText"/>
        <w:rPr>
          <w:lang w:val="pl-PL"/>
        </w:rPr>
      </w:pPr>
      <w:r w:rsidRPr="00BA0A03">
        <w:rPr>
          <w:sz w:val="16"/>
          <w:szCs w:val="16"/>
          <w:lang w:val="pl-PL"/>
        </w:rPr>
        <w:t>23</w:t>
      </w:r>
      <w:r w:rsidR="00BA0A03" w:rsidRPr="00BA0A03">
        <w:rPr>
          <w:sz w:val="16"/>
          <w:szCs w:val="16"/>
          <w:lang w:val="pl-PL"/>
        </w:rPr>
        <w:t xml:space="preserve"> listopad</w:t>
      </w:r>
      <w:r w:rsidR="00BA0A03">
        <w:rPr>
          <w:sz w:val="16"/>
          <w:szCs w:val="16"/>
          <w:lang w:val="pl-PL"/>
        </w:rPr>
        <w:t>a</w:t>
      </w:r>
      <w:r w:rsidRPr="00BA0A03">
        <w:rPr>
          <w:sz w:val="16"/>
          <w:szCs w:val="16"/>
          <w:lang w:val="pl-PL"/>
        </w:rPr>
        <w:t xml:space="preserve"> 2020</w:t>
      </w:r>
      <w:r w:rsidR="00BA0A03">
        <w:rPr>
          <w:sz w:val="16"/>
          <w:szCs w:val="16"/>
          <w:lang w:val="pl-PL"/>
        </w:rPr>
        <w:t xml:space="preserve"> r.</w:t>
      </w:r>
      <w:r w:rsidRPr="00BA0A03">
        <w:rPr>
          <w:sz w:val="16"/>
          <w:szCs w:val="16"/>
          <w:lang w:val="pl-PL"/>
        </w:rPr>
        <w:t>:</w:t>
      </w:r>
      <w:r w:rsidRPr="00BA0A03">
        <w:rPr>
          <w:lang w:val="pl-PL"/>
        </w:rPr>
        <w:t xml:space="preserve"> </w:t>
      </w:r>
      <w:hyperlink r:id="rId1" w:history="1">
        <w:r w:rsidR="004079C3" w:rsidRPr="004079C3">
          <w:rPr>
            <w:rStyle w:val="Hyperlink"/>
            <w:sz w:val="16"/>
            <w:szCs w:val="16"/>
            <w:lang w:val="pl-PL"/>
          </w:rPr>
          <w:t>https://www.mckinsey.com/featured-insights/future-of-work/whats-next-for-remote-work-an-analysis-of-2000-tasks-800-jobs-and-nine-countries</w:t>
        </w:r>
      </w:hyperlink>
      <w:r w:rsidR="004079C3" w:rsidRPr="004079C3">
        <w:rPr>
          <w:sz w:val="16"/>
          <w:szCs w:val="16"/>
          <w:lang w:val="pl-PL"/>
        </w:rPr>
        <w:t xml:space="preserve"> </w:t>
      </w:r>
    </w:p>
  </w:footnote>
  <w:footnote w:id="4">
    <w:p w14:paraId="14A63029" w14:textId="3127F290" w:rsidR="00205104" w:rsidRDefault="00205104" w:rsidP="00205104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Euromonitor, 2020</w:t>
      </w:r>
      <w:r w:rsidR="008510F2">
        <w:rPr>
          <w:sz w:val="16"/>
          <w:szCs w:val="16"/>
        </w:rPr>
        <w:t xml:space="preserve"> r</w:t>
      </w:r>
      <w:r>
        <w:t>.</w:t>
      </w:r>
    </w:p>
  </w:footnote>
  <w:footnote w:id="5">
    <w:p w14:paraId="46925722" w14:textId="4BE3F870" w:rsidR="00205104" w:rsidRDefault="00205104" w:rsidP="0020510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Kantar, 2021</w:t>
      </w:r>
      <w:r w:rsidR="008510F2">
        <w:rPr>
          <w:sz w:val="16"/>
          <w:szCs w:val="16"/>
        </w:rPr>
        <w:t xml:space="preserve"> r.</w:t>
      </w:r>
    </w:p>
  </w:footnote>
  <w:footnote w:id="6">
    <w:p w14:paraId="77257CB4" w14:textId="3EC18C23" w:rsidR="00205104" w:rsidRDefault="00205104" w:rsidP="0020510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Mintel, 2020</w:t>
      </w:r>
      <w:r w:rsidR="00696278">
        <w:rPr>
          <w:sz w:val="16"/>
          <w:szCs w:val="16"/>
        </w:rPr>
        <w:t xml:space="preserve"> r.</w:t>
      </w:r>
    </w:p>
  </w:footnote>
  <w:footnote w:id="7">
    <w:p w14:paraId="742DFEEC" w14:textId="0378B2E4" w:rsidR="00205104" w:rsidRDefault="00205104" w:rsidP="00205104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Purina, 2020</w:t>
      </w:r>
      <w:r w:rsidR="00BA0A03">
        <w:rPr>
          <w:sz w:val="16"/>
          <w:szCs w:val="16"/>
        </w:rPr>
        <w:t xml:space="preserve"> r.</w:t>
      </w:r>
      <w:r>
        <w:rPr>
          <w:sz w:val="16"/>
          <w:szCs w:val="16"/>
        </w:rPr>
        <w:t>, “</w:t>
      </w:r>
      <w:hyperlink r:id="rId2" w:history="1">
        <w:r w:rsidRPr="00152C76">
          <w:rPr>
            <w:rStyle w:val="Hyperlink"/>
            <w:sz w:val="16"/>
            <w:szCs w:val="16"/>
          </w:rPr>
          <w:t>The role of the pet-human bond: Review and summary of the evidence (2020</w:t>
        </w:r>
      </w:hyperlink>
      <w:r>
        <w:rPr>
          <w:sz w:val="16"/>
          <w:szCs w:val="16"/>
        </w:rPr>
        <w:t xml:space="preserve">)” </w:t>
      </w:r>
    </w:p>
  </w:footnote>
  <w:footnote w:id="8">
    <w:p w14:paraId="2399958D" w14:textId="79C20C3B" w:rsidR="00205104" w:rsidRDefault="00205104" w:rsidP="00205104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Kantar, 2021</w:t>
      </w:r>
      <w:r w:rsidR="00BA0A03">
        <w:rPr>
          <w:sz w:val="16"/>
          <w:szCs w:val="16"/>
        </w:rPr>
        <w:t xml:space="preserve"> r.</w:t>
      </w:r>
    </w:p>
  </w:footnote>
  <w:footnote w:id="9">
    <w:p w14:paraId="560B18C4" w14:textId="735F1E5C" w:rsidR="00205104" w:rsidRDefault="00205104" w:rsidP="00205104">
      <w:pPr>
        <w:pStyle w:val="FootnoteText"/>
        <w:rPr>
          <w:sz w:val="16"/>
          <w:szCs w:val="16"/>
          <w:lang w:val="en-US"/>
        </w:rPr>
      </w:pPr>
      <w:r>
        <w:rPr>
          <w:sz w:val="12"/>
          <w:szCs w:val="12"/>
        </w:rPr>
        <w:footnoteRef/>
      </w:r>
      <w:r>
        <w:rPr>
          <w:sz w:val="16"/>
          <w:szCs w:val="16"/>
        </w:rPr>
        <w:t xml:space="preserve"> Globescan Purina Stakeholder Research, 2020</w:t>
      </w:r>
      <w:r w:rsidR="00BA0A03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. </w:t>
      </w:r>
      <w:r w:rsidR="00BA0A03">
        <w:rPr>
          <w:sz w:val="16"/>
          <w:szCs w:val="16"/>
        </w:rPr>
        <w:t xml:space="preserve">i inne źródła w tym </w:t>
      </w:r>
      <w:r>
        <w:rPr>
          <w:sz w:val="16"/>
          <w:szCs w:val="16"/>
        </w:rPr>
        <w:t xml:space="preserve">Kantar, </w:t>
      </w:r>
      <w:r w:rsidR="00BA0A03">
        <w:rPr>
          <w:sz w:val="16"/>
          <w:szCs w:val="16"/>
        </w:rPr>
        <w:t xml:space="preserve">listopad </w:t>
      </w:r>
      <w:r>
        <w:rPr>
          <w:sz w:val="16"/>
          <w:szCs w:val="16"/>
        </w:rPr>
        <w:t>202</w:t>
      </w:r>
      <w:r w:rsidR="00BA0A03">
        <w:rPr>
          <w:sz w:val="16"/>
          <w:szCs w:val="16"/>
        </w:rPr>
        <w:t>1 r</w:t>
      </w:r>
      <w:r>
        <w:rPr>
          <w:sz w:val="16"/>
          <w:szCs w:val="16"/>
        </w:rPr>
        <w:t xml:space="preserve">: </w:t>
      </w:r>
      <w:hyperlink r:id="rId3" w:history="1">
        <w:r>
          <w:rPr>
            <w:rStyle w:val="Hyperlink"/>
            <w:i/>
            <w:iCs/>
            <w:sz w:val="16"/>
            <w:szCs w:val="16"/>
          </w:rPr>
          <w:t>A purpose-led strategy will be essential for businesses following COVID-19</w:t>
        </w:r>
      </w:hyperlink>
      <w:r w:rsidR="00BA0A03">
        <w:rPr>
          <w:rStyle w:val="Hyperlink"/>
          <w:i/>
          <w:iCs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10">
    <w:p w14:paraId="02C1E92E" w14:textId="5C1E3B8A" w:rsidR="00205104" w:rsidRDefault="00205104" w:rsidP="002051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Globescan Purina Stakeholder Research, 2020</w:t>
      </w:r>
      <w:r w:rsidR="00BA0A03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E99F" w14:textId="1B757DBF" w:rsidR="00EE32C4" w:rsidRDefault="7117E8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539A" wp14:editId="4CA9413E">
          <wp:simplePos x="0" y="0"/>
          <wp:positionH relativeFrom="column">
            <wp:posOffset>4140835</wp:posOffset>
          </wp:positionH>
          <wp:positionV relativeFrom="paragraph">
            <wp:posOffset>-44450</wp:posOffset>
          </wp:positionV>
          <wp:extent cx="1816100" cy="503555"/>
          <wp:effectExtent l="0" t="0" r="0" b="0"/>
          <wp:wrapSquare wrapText="bothSides"/>
          <wp:docPr id="951342662" name="Picture 13" descr="Image result for BETTERWITH P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928"/>
                  <a:stretch>
                    <a:fillRect/>
                  </a:stretch>
                </pic:blipFill>
                <pic:spPr>
                  <a:xfrm>
                    <a:off x="0" y="0"/>
                    <a:ext cx="18161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F41"/>
    <w:multiLevelType w:val="hybridMultilevel"/>
    <w:tmpl w:val="4B7C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780"/>
    <w:multiLevelType w:val="hybridMultilevel"/>
    <w:tmpl w:val="BBD8CE3A"/>
    <w:lvl w:ilvl="0" w:tplc="B3AEA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3A01"/>
    <w:multiLevelType w:val="hybridMultilevel"/>
    <w:tmpl w:val="F8243AB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C40DDF"/>
    <w:multiLevelType w:val="hybridMultilevel"/>
    <w:tmpl w:val="D1A8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63"/>
    <w:multiLevelType w:val="hybridMultilevel"/>
    <w:tmpl w:val="D25E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F14"/>
    <w:multiLevelType w:val="hybridMultilevel"/>
    <w:tmpl w:val="8376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3221E"/>
    <w:multiLevelType w:val="hybridMultilevel"/>
    <w:tmpl w:val="660EA1A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9A7E47BE">
      <w:numFmt w:val="bullet"/>
      <w:lvlText w:val="-"/>
      <w:lvlJc w:val="left"/>
      <w:pPr>
        <w:ind w:left="1582" w:hanging="360"/>
      </w:pPr>
      <w:rPr>
        <w:rFonts w:ascii="Arial" w:eastAsia="Courier New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B62630"/>
    <w:multiLevelType w:val="hybridMultilevel"/>
    <w:tmpl w:val="D40A0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44540"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5BC8090"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18C988"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281154"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C4F928"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323FF6"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7C1BB0"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9293E2"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FF83366"/>
    <w:multiLevelType w:val="multilevel"/>
    <w:tmpl w:val="042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34000"/>
    <w:multiLevelType w:val="multilevel"/>
    <w:tmpl w:val="E2CA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28557B"/>
    <w:multiLevelType w:val="hybridMultilevel"/>
    <w:tmpl w:val="D108A65E"/>
    <w:lvl w:ilvl="0" w:tplc="F7041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A07A6"/>
    <w:multiLevelType w:val="multilevel"/>
    <w:tmpl w:val="5C6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9C624E"/>
    <w:multiLevelType w:val="hybridMultilevel"/>
    <w:tmpl w:val="3A40F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B488D"/>
    <w:multiLevelType w:val="hybridMultilevel"/>
    <w:tmpl w:val="F69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19F7"/>
    <w:multiLevelType w:val="hybridMultilevel"/>
    <w:tmpl w:val="8152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7131"/>
    <w:multiLevelType w:val="hybridMultilevel"/>
    <w:tmpl w:val="5282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581D"/>
    <w:multiLevelType w:val="multilevel"/>
    <w:tmpl w:val="511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F1644"/>
    <w:multiLevelType w:val="hybridMultilevel"/>
    <w:tmpl w:val="D7A68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738"/>
    <w:multiLevelType w:val="hybridMultilevel"/>
    <w:tmpl w:val="F0B4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6327"/>
    <w:multiLevelType w:val="multilevel"/>
    <w:tmpl w:val="1EB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AD2B2A"/>
    <w:multiLevelType w:val="hybridMultilevel"/>
    <w:tmpl w:val="37CCE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22127"/>
    <w:multiLevelType w:val="hybridMultilevel"/>
    <w:tmpl w:val="1C9A8046"/>
    <w:lvl w:ilvl="0" w:tplc="1DFA41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  <w:color w:val="4A4545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2194D"/>
    <w:multiLevelType w:val="multilevel"/>
    <w:tmpl w:val="A8A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8B2ABE"/>
    <w:multiLevelType w:val="multilevel"/>
    <w:tmpl w:val="F57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CC1B95"/>
    <w:multiLevelType w:val="hybridMultilevel"/>
    <w:tmpl w:val="000E8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4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920142"/>
    <w:multiLevelType w:val="hybridMultilevel"/>
    <w:tmpl w:val="D8B093BE"/>
    <w:lvl w:ilvl="0" w:tplc="4F7C9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4614A6"/>
    <w:multiLevelType w:val="hybridMultilevel"/>
    <w:tmpl w:val="B050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C32B4"/>
    <w:multiLevelType w:val="hybridMultilevel"/>
    <w:tmpl w:val="5FEAF0F0"/>
    <w:lvl w:ilvl="0" w:tplc="E958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4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4F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2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1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845E7B"/>
    <w:multiLevelType w:val="hybridMultilevel"/>
    <w:tmpl w:val="CBBA5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747C"/>
    <w:multiLevelType w:val="hybridMultilevel"/>
    <w:tmpl w:val="1AA2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F6160"/>
    <w:multiLevelType w:val="multilevel"/>
    <w:tmpl w:val="D838995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F201A"/>
    <w:multiLevelType w:val="hybridMultilevel"/>
    <w:tmpl w:val="8110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55E1C"/>
    <w:multiLevelType w:val="hybridMultilevel"/>
    <w:tmpl w:val="3D38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B4307"/>
    <w:multiLevelType w:val="multilevel"/>
    <w:tmpl w:val="495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8323C"/>
    <w:multiLevelType w:val="hybridMultilevel"/>
    <w:tmpl w:val="B1BC1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A61E3"/>
    <w:multiLevelType w:val="multilevel"/>
    <w:tmpl w:val="1C2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3"/>
  </w:num>
  <w:num w:numId="5">
    <w:abstractNumId w:val="35"/>
  </w:num>
  <w:num w:numId="6">
    <w:abstractNumId w:val="11"/>
  </w:num>
  <w:num w:numId="7">
    <w:abstractNumId w:val="30"/>
  </w:num>
  <w:num w:numId="8">
    <w:abstractNumId w:val="9"/>
  </w:num>
  <w:num w:numId="9">
    <w:abstractNumId w:val="19"/>
  </w:num>
  <w:num w:numId="10">
    <w:abstractNumId w:val="33"/>
  </w:num>
  <w:num w:numId="11">
    <w:abstractNumId w:val="32"/>
  </w:num>
  <w:num w:numId="12">
    <w:abstractNumId w:val="18"/>
  </w:num>
  <w:num w:numId="13">
    <w:abstractNumId w:val="4"/>
  </w:num>
  <w:num w:numId="14">
    <w:abstractNumId w:val="5"/>
  </w:num>
  <w:num w:numId="15">
    <w:abstractNumId w:val="14"/>
  </w:num>
  <w:num w:numId="16">
    <w:abstractNumId w:val="26"/>
  </w:num>
  <w:num w:numId="17">
    <w:abstractNumId w:val="31"/>
  </w:num>
  <w:num w:numId="18">
    <w:abstractNumId w:val="25"/>
  </w:num>
  <w:num w:numId="19">
    <w:abstractNumId w:val="24"/>
  </w:num>
  <w:num w:numId="20">
    <w:abstractNumId w:val="21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27"/>
  </w:num>
  <w:num w:numId="26">
    <w:abstractNumId w:val="13"/>
  </w:num>
  <w:num w:numId="27">
    <w:abstractNumId w:val="2"/>
  </w:num>
  <w:num w:numId="28">
    <w:abstractNumId w:val="28"/>
  </w:num>
  <w:num w:numId="29">
    <w:abstractNumId w:val="17"/>
  </w:num>
  <w:num w:numId="30">
    <w:abstractNumId w:val="10"/>
  </w:num>
  <w:num w:numId="31">
    <w:abstractNumId w:val="12"/>
  </w:num>
  <w:num w:numId="32">
    <w:abstractNumId w:val="34"/>
  </w:num>
  <w:num w:numId="33">
    <w:abstractNumId w:val="1"/>
  </w:num>
  <w:num w:numId="34">
    <w:abstractNumId w:val="0"/>
  </w:num>
  <w:num w:numId="35">
    <w:abstractNumId w:val="15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2"/>
  </w:num>
  <w:num w:numId="39">
    <w:abstractNumId w:val="7"/>
  </w:num>
  <w:num w:numId="40">
    <w:abstractNumId w:val="24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>
      <o:colormru v:ext="edit" colors="#f5f1db,#f5f1e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45"/>
    <w:rsid w:val="00002A1A"/>
    <w:rsid w:val="00003713"/>
    <w:rsid w:val="0000F8F7"/>
    <w:rsid w:val="0001049C"/>
    <w:rsid w:val="00010590"/>
    <w:rsid w:val="000122B0"/>
    <w:rsid w:val="000127D2"/>
    <w:rsid w:val="0001472D"/>
    <w:rsid w:val="0002236B"/>
    <w:rsid w:val="000320DB"/>
    <w:rsid w:val="000322AF"/>
    <w:rsid w:val="00034162"/>
    <w:rsid w:val="000354C5"/>
    <w:rsid w:val="000354FB"/>
    <w:rsid w:val="000370A5"/>
    <w:rsid w:val="00040008"/>
    <w:rsid w:val="000416AC"/>
    <w:rsid w:val="00042023"/>
    <w:rsid w:val="000430A6"/>
    <w:rsid w:val="0004694C"/>
    <w:rsid w:val="000478D5"/>
    <w:rsid w:val="00050ED8"/>
    <w:rsid w:val="000529B9"/>
    <w:rsid w:val="00057295"/>
    <w:rsid w:val="00061CCA"/>
    <w:rsid w:val="00067036"/>
    <w:rsid w:val="00070C11"/>
    <w:rsid w:val="00081A5C"/>
    <w:rsid w:val="0008367E"/>
    <w:rsid w:val="00084B68"/>
    <w:rsid w:val="00092E45"/>
    <w:rsid w:val="000939E8"/>
    <w:rsid w:val="00094B02"/>
    <w:rsid w:val="00094E66"/>
    <w:rsid w:val="000950B7"/>
    <w:rsid w:val="000A39B5"/>
    <w:rsid w:val="000B085B"/>
    <w:rsid w:val="000C01ED"/>
    <w:rsid w:val="000C0312"/>
    <w:rsid w:val="000C583C"/>
    <w:rsid w:val="000C7963"/>
    <w:rsid w:val="000C7E71"/>
    <w:rsid w:val="000D4B10"/>
    <w:rsid w:val="000D7319"/>
    <w:rsid w:val="000E2107"/>
    <w:rsid w:val="000E5136"/>
    <w:rsid w:val="000E6126"/>
    <w:rsid w:val="000F14E8"/>
    <w:rsid w:val="000F199A"/>
    <w:rsid w:val="000F5D17"/>
    <w:rsid w:val="00103749"/>
    <w:rsid w:val="00111782"/>
    <w:rsid w:val="00112293"/>
    <w:rsid w:val="00112923"/>
    <w:rsid w:val="001131E9"/>
    <w:rsid w:val="00122115"/>
    <w:rsid w:val="00123132"/>
    <w:rsid w:val="001269AF"/>
    <w:rsid w:val="001300FC"/>
    <w:rsid w:val="0013489F"/>
    <w:rsid w:val="00137CD7"/>
    <w:rsid w:val="00141E5D"/>
    <w:rsid w:val="00142418"/>
    <w:rsid w:val="00143389"/>
    <w:rsid w:val="00144097"/>
    <w:rsid w:val="00152C76"/>
    <w:rsid w:val="00152F11"/>
    <w:rsid w:val="00153BDF"/>
    <w:rsid w:val="00154CB0"/>
    <w:rsid w:val="00157D9F"/>
    <w:rsid w:val="00160CFD"/>
    <w:rsid w:val="00161DFA"/>
    <w:rsid w:val="00162A0B"/>
    <w:rsid w:val="001674B3"/>
    <w:rsid w:val="0017152C"/>
    <w:rsid w:val="001731C3"/>
    <w:rsid w:val="00175572"/>
    <w:rsid w:val="0017730D"/>
    <w:rsid w:val="00180355"/>
    <w:rsid w:val="00182E9D"/>
    <w:rsid w:val="001864BB"/>
    <w:rsid w:val="00187E4B"/>
    <w:rsid w:val="00193F0E"/>
    <w:rsid w:val="00196EDE"/>
    <w:rsid w:val="001B03BC"/>
    <w:rsid w:val="001B046F"/>
    <w:rsid w:val="001B1B8F"/>
    <w:rsid w:val="001B56FE"/>
    <w:rsid w:val="001B64E8"/>
    <w:rsid w:val="001B69C9"/>
    <w:rsid w:val="001C28C8"/>
    <w:rsid w:val="001C5976"/>
    <w:rsid w:val="001D0228"/>
    <w:rsid w:val="001D3CF3"/>
    <w:rsid w:val="001D7F98"/>
    <w:rsid w:val="001E155E"/>
    <w:rsid w:val="001E56CB"/>
    <w:rsid w:val="001F2BDC"/>
    <w:rsid w:val="001F674E"/>
    <w:rsid w:val="00201C65"/>
    <w:rsid w:val="00205104"/>
    <w:rsid w:val="00206B02"/>
    <w:rsid w:val="00215A23"/>
    <w:rsid w:val="00221BFA"/>
    <w:rsid w:val="00225F0B"/>
    <w:rsid w:val="00232ACD"/>
    <w:rsid w:val="00240661"/>
    <w:rsid w:val="00253419"/>
    <w:rsid w:val="002539D4"/>
    <w:rsid w:val="00254D84"/>
    <w:rsid w:val="00262266"/>
    <w:rsid w:val="00273C01"/>
    <w:rsid w:val="00291543"/>
    <w:rsid w:val="00293870"/>
    <w:rsid w:val="00295F83"/>
    <w:rsid w:val="0029743C"/>
    <w:rsid w:val="002A28FD"/>
    <w:rsid w:val="002A3EFC"/>
    <w:rsid w:val="002A7309"/>
    <w:rsid w:val="002B0566"/>
    <w:rsid w:val="002B0E97"/>
    <w:rsid w:val="002B2FDC"/>
    <w:rsid w:val="002C6112"/>
    <w:rsid w:val="002D23FA"/>
    <w:rsid w:val="002D2756"/>
    <w:rsid w:val="002D45BE"/>
    <w:rsid w:val="002E1745"/>
    <w:rsid w:val="002E5640"/>
    <w:rsid w:val="002E7730"/>
    <w:rsid w:val="002F54CF"/>
    <w:rsid w:val="00302C1B"/>
    <w:rsid w:val="00303AB3"/>
    <w:rsid w:val="00303D1A"/>
    <w:rsid w:val="003046E7"/>
    <w:rsid w:val="00305082"/>
    <w:rsid w:val="00305A87"/>
    <w:rsid w:val="0030710B"/>
    <w:rsid w:val="00316382"/>
    <w:rsid w:val="0033340D"/>
    <w:rsid w:val="003352B1"/>
    <w:rsid w:val="00344607"/>
    <w:rsid w:val="00351FBE"/>
    <w:rsid w:val="0035201D"/>
    <w:rsid w:val="00371BD0"/>
    <w:rsid w:val="003851E5"/>
    <w:rsid w:val="00385C78"/>
    <w:rsid w:val="00387254"/>
    <w:rsid w:val="003A1973"/>
    <w:rsid w:val="003A1A7C"/>
    <w:rsid w:val="003A591B"/>
    <w:rsid w:val="003B0C95"/>
    <w:rsid w:val="003B1C4E"/>
    <w:rsid w:val="003B6DE9"/>
    <w:rsid w:val="003C1DF4"/>
    <w:rsid w:val="003C39EA"/>
    <w:rsid w:val="003C6471"/>
    <w:rsid w:val="003D7053"/>
    <w:rsid w:val="003E35BA"/>
    <w:rsid w:val="003E40F0"/>
    <w:rsid w:val="003E526F"/>
    <w:rsid w:val="003F25CA"/>
    <w:rsid w:val="00402D75"/>
    <w:rsid w:val="004038D7"/>
    <w:rsid w:val="00404866"/>
    <w:rsid w:val="00405DA4"/>
    <w:rsid w:val="0040637A"/>
    <w:rsid w:val="004079C3"/>
    <w:rsid w:val="004167E6"/>
    <w:rsid w:val="00417D1F"/>
    <w:rsid w:val="00417E2B"/>
    <w:rsid w:val="004219BA"/>
    <w:rsid w:val="00424A0B"/>
    <w:rsid w:val="00426FEB"/>
    <w:rsid w:val="00432581"/>
    <w:rsid w:val="00435992"/>
    <w:rsid w:val="004371FC"/>
    <w:rsid w:val="00440264"/>
    <w:rsid w:val="00442F4C"/>
    <w:rsid w:val="00444877"/>
    <w:rsid w:val="00450CE0"/>
    <w:rsid w:val="004546E8"/>
    <w:rsid w:val="004609AD"/>
    <w:rsid w:val="00466068"/>
    <w:rsid w:val="00466B9A"/>
    <w:rsid w:val="00471FD3"/>
    <w:rsid w:val="00477994"/>
    <w:rsid w:val="00480484"/>
    <w:rsid w:val="00497922"/>
    <w:rsid w:val="004A70A5"/>
    <w:rsid w:val="004C6662"/>
    <w:rsid w:val="004C66FF"/>
    <w:rsid w:val="004C7862"/>
    <w:rsid w:val="004D0CF8"/>
    <w:rsid w:val="004D5047"/>
    <w:rsid w:val="004D5B6E"/>
    <w:rsid w:val="004E1CA1"/>
    <w:rsid w:val="004E40A2"/>
    <w:rsid w:val="004E7B63"/>
    <w:rsid w:val="005025EE"/>
    <w:rsid w:val="00507D99"/>
    <w:rsid w:val="00515B94"/>
    <w:rsid w:val="005207ED"/>
    <w:rsid w:val="005209A0"/>
    <w:rsid w:val="00523432"/>
    <w:rsid w:val="00524DA1"/>
    <w:rsid w:val="00525D29"/>
    <w:rsid w:val="00527983"/>
    <w:rsid w:val="005330DF"/>
    <w:rsid w:val="00543E05"/>
    <w:rsid w:val="005451D5"/>
    <w:rsid w:val="005570E2"/>
    <w:rsid w:val="005578BF"/>
    <w:rsid w:val="00560CE9"/>
    <w:rsid w:val="00563437"/>
    <w:rsid w:val="00567CF2"/>
    <w:rsid w:val="005715E9"/>
    <w:rsid w:val="00573700"/>
    <w:rsid w:val="00574378"/>
    <w:rsid w:val="0057642C"/>
    <w:rsid w:val="0059276B"/>
    <w:rsid w:val="00592BE4"/>
    <w:rsid w:val="005A4891"/>
    <w:rsid w:val="005A4C3B"/>
    <w:rsid w:val="005B00DD"/>
    <w:rsid w:val="005B4310"/>
    <w:rsid w:val="005B6206"/>
    <w:rsid w:val="005B6C8D"/>
    <w:rsid w:val="005C7565"/>
    <w:rsid w:val="005D1EE3"/>
    <w:rsid w:val="005D41C7"/>
    <w:rsid w:val="005D4E29"/>
    <w:rsid w:val="005D52F0"/>
    <w:rsid w:val="005E0144"/>
    <w:rsid w:val="005E38B6"/>
    <w:rsid w:val="005E4808"/>
    <w:rsid w:val="005E526C"/>
    <w:rsid w:val="005F43AB"/>
    <w:rsid w:val="005F7FC9"/>
    <w:rsid w:val="00605DC5"/>
    <w:rsid w:val="00613315"/>
    <w:rsid w:val="00613E61"/>
    <w:rsid w:val="0062025D"/>
    <w:rsid w:val="00633198"/>
    <w:rsid w:val="006436DF"/>
    <w:rsid w:val="00644AA4"/>
    <w:rsid w:val="00644FF9"/>
    <w:rsid w:val="00645C82"/>
    <w:rsid w:val="00652F19"/>
    <w:rsid w:val="00656BE3"/>
    <w:rsid w:val="006650FC"/>
    <w:rsid w:val="00681AC3"/>
    <w:rsid w:val="00693037"/>
    <w:rsid w:val="00696278"/>
    <w:rsid w:val="006B4575"/>
    <w:rsid w:val="006B733A"/>
    <w:rsid w:val="006C0A14"/>
    <w:rsid w:val="006D0520"/>
    <w:rsid w:val="006D16C1"/>
    <w:rsid w:val="006D332C"/>
    <w:rsid w:val="006E07A7"/>
    <w:rsid w:val="006E08BA"/>
    <w:rsid w:val="006E3122"/>
    <w:rsid w:val="006E5CEF"/>
    <w:rsid w:val="006F73E1"/>
    <w:rsid w:val="00702B1B"/>
    <w:rsid w:val="00706536"/>
    <w:rsid w:val="00713471"/>
    <w:rsid w:val="00713689"/>
    <w:rsid w:val="00714F87"/>
    <w:rsid w:val="0072037E"/>
    <w:rsid w:val="00722BAE"/>
    <w:rsid w:val="00724447"/>
    <w:rsid w:val="00724507"/>
    <w:rsid w:val="00724696"/>
    <w:rsid w:val="00724DC6"/>
    <w:rsid w:val="00734A31"/>
    <w:rsid w:val="00734FED"/>
    <w:rsid w:val="00740903"/>
    <w:rsid w:val="00744201"/>
    <w:rsid w:val="00745D3D"/>
    <w:rsid w:val="00746E9E"/>
    <w:rsid w:val="00747409"/>
    <w:rsid w:val="00763493"/>
    <w:rsid w:val="00764040"/>
    <w:rsid w:val="007725E8"/>
    <w:rsid w:val="00772E73"/>
    <w:rsid w:val="0077394D"/>
    <w:rsid w:val="0078090C"/>
    <w:rsid w:val="007813D9"/>
    <w:rsid w:val="0079266D"/>
    <w:rsid w:val="007930BB"/>
    <w:rsid w:val="00794668"/>
    <w:rsid w:val="00794812"/>
    <w:rsid w:val="00794A0D"/>
    <w:rsid w:val="007951CE"/>
    <w:rsid w:val="007961FF"/>
    <w:rsid w:val="007965AC"/>
    <w:rsid w:val="00797453"/>
    <w:rsid w:val="007976EF"/>
    <w:rsid w:val="007A62B6"/>
    <w:rsid w:val="007B1EBB"/>
    <w:rsid w:val="007B4FA0"/>
    <w:rsid w:val="007B663B"/>
    <w:rsid w:val="007C23CF"/>
    <w:rsid w:val="007C3B65"/>
    <w:rsid w:val="007C3F11"/>
    <w:rsid w:val="007C53B1"/>
    <w:rsid w:val="007D350C"/>
    <w:rsid w:val="007D380C"/>
    <w:rsid w:val="007D3C2D"/>
    <w:rsid w:val="007D6C86"/>
    <w:rsid w:val="007E05AB"/>
    <w:rsid w:val="007E3865"/>
    <w:rsid w:val="007F0775"/>
    <w:rsid w:val="007F0A1C"/>
    <w:rsid w:val="008109A2"/>
    <w:rsid w:val="0081385E"/>
    <w:rsid w:val="00814D7D"/>
    <w:rsid w:val="0081663E"/>
    <w:rsid w:val="00821457"/>
    <w:rsid w:val="008247EC"/>
    <w:rsid w:val="00826CCF"/>
    <w:rsid w:val="00826F30"/>
    <w:rsid w:val="00830FA7"/>
    <w:rsid w:val="00841906"/>
    <w:rsid w:val="008444A6"/>
    <w:rsid w:val="00847F83"/>
    <w:rsid w:val="008510F2"/>
    <w:rsid w:val="0085154E"/>
    <w:rsid w:val="0085412D"/>
    <w:rsid w:val="008541B2"/>
    <w:rsid w:val="0086004F"/>
    <w:rsid w:val="00860DB0"/>
    <w:rsid w:val="00864189"/>
    <w:rsid w:val="00866994"/>
    <w:rsid w:val="00871236"/>
    <w:rsid w:val="00877BE2"/>
    <w:rsid w:val="008818CD"/>
    <w:rsid w:val="008846C0"/>
    <w:rsid w:val="00890EE5"/>
    <w:rsid w:val="00895BF6"/>
    <w:rsid w:val="008A041D"/>
    <w:rsid w:val="008A7690"/>
    <w:rsid w:val="008B3876"/>
    <w:rsid w:val="008B6CEF"/>
    <w:rsid w:val="008B7C6B"/>
    <w:rsid w:val="008C530B"/>
    <w:rsid w:val="008D0969"/>
    <w:rsid w:val="008D2B10"/>
    <w:rsid w:val="008D2D13"/>
    <w:rsid w:val="008D395F"/>
    <w:rsid w:val="008D5FC6"/>
    <w:rsid w:val="008E113A"/>
    <w:rsid w:val="008E15E9"/>
    <w:rsid w:val="008E247B"/>
    <w:rsid w:val="008E3725"/>
    <w:rsid w:val="008E72E3"/>
    <w:rsid w:val="008E74E5"/>
    <w:rsid w:val="008F115C"/>
    <w:rsid w:val="008F5560"/>
    <w:rsid w:val="00902E54"/>
    <w:rsid w:val="009059C5"/>
    <w:rsid w:val="00906135"/>
    <w:rsid w:val="0090625D"/>
    <w:rsid w:val="00911BEC"/>
    <w:rsid w:val="00924CC0"/>
    <w:rsid w:val="0092655D"/>
    <w:rsid w:val="0093054A"/>
    <w:rsid w:val="009375EE"/>
    <w:rsid w:val="00941039"/>
    <w:rsid w:val="00943A72"/>
    <w:rsid w:val="00946783"/>
    <w:rsid w:val="00946B16"/>
    <w:rsid w:val="00952FBD"/>
    <w:rsid w:val="00954007"/>
    <w:rsid w:val="009565EF"/>
    <w:rsid w:val="00957254"/>
    <w:rsid w:val="00957559"/>
    <w:rsid w:val="00960AE2"/>
    <w:rsid w:val="00964B1F"/>
    <w:rsid w:val="00970C7E"/>
    <w:rsid w:val="00981CFC"/>
    <w:rsid w:val="00985D5F"/>
    <w:rsid w:val="00985E6C"/>
    <w:rsid w:val="009A0316"/>
    <w:rsid w:val="009A19EA"/>
    <w:rsid w:val="009A1B29"/>
    <w:rsid w:val="009A273C"/>
    <w:rsid w:val="009A3045"/>
    <w:rsid w:val="009A332B"/>
    <w:rsid w:val="009A390A"/>
    <w:rsid w:val="009A506F"/>
    <w:rsid w:val="009B3C5A"/>
    <w:rsid w:val="009B4B7E"/>
    <w:rsid w:val="009C3E31"/>
    <w:rsid w:val="009D771C"/>
    <w:rsid w:val="009E344F"/>
    <w:rsid w:val="009E369D"/>
    <w:rsid w:val="009E5B6C"/>
    <w:rsid w:val="009F4D67"/>
    <w:rsid w:val="009F5E95"/>
    <w:rsid w:val="009F724B"/>
    <w:rsid w:val="00A038E2"/>
    <w:rsid w:val="00A04424"/>
    <w:rsid w:val="00A06552"/>
    <w:rsid w:val="00A12A97"/>
    <w:rsid w:val="00A14264"/>
    <w:rsid w:val="00A146EE"/>
    <w:rsid w:val="00A224C6"/>
    <w:rsid w:val="00A23182"/>
    <w:rsid w:val="00A237E9"/>
    <w:rsid w:val="00A23EFC"/>
    <w:rsid w:val="00A26D16"/>
    <w:rsid w:val="00A35704"/>
    <w:rsid w:val="00A35A71"/>
    <w:rsid w:val="00A36517"/>
    <w:rsid w:val="00A53F47"/>
    <w:rsid w:val="00A5679A"/>
    <w:rsid w:val="00A6090D"/>
    <w:rsid w:val="00A62E1C"/>
    <w:rsid w:val="00A67D46"/>
    <w:rsid w:val="00A746D4"/>
    <w:rsid w:val="00A758EE"/>
    <w:rsid w:val="00A80840"/>
    <w:rsid w:val="00A838D5"/>
    <w:rsid w:val="00A87034"/>
    <w:rsid w:val="00A9417B"/>
    <w:rsid w:val="00A94D7E"/>
    <w:rsid w:val="00A95163"/>
    <w:rsid w:val="00A974D9"/>
    <w:rsid w:val="00AA0654"/>
    <w:rsid w:val="00AB5976"/>
    <w:rsid w:val="00AB74BE"/>
    <w:rsid w:val="00AB7D64"/>
    <w:rsid w:val="00AC382F"/>
    <w:rsid w:val="00AC4F8B"/>
    <w:rsid w:val="00AC6809"/>
    <w:rsid w:val="00AD0757"/>
    <w:rsid w:val="00AD28C7"/>
    <w:rsid w:val="00AD39EF"/>
    <w:rsid w:val="00AE4215"/>
    <w:rsid w:val="00AE5921"/>
    <w:rsid w:val="00AF2BBC"/>
    <w:rsid w:val="00B0129D"/>
    <w:rsid w:val="00B036D1"/>
    <w:rsid w:val="00B07369"/>
    <w:rsid w:val="00B10441"/>
    <w:rsid w:val="00B10703"/>
    <w:rsid w:val="00B13EF9"/>
    <w:rsid w:val="00B174F9"/>
    <w:rsid w:val="00B22228"/>
    <w:rsid w:val="00B265AF"/>
    <w:rsid w:val="00B30B3B"/>
    <w:rsid w:val="00B317F2"/>
    <w:rsid w:val="00B319CF"/>
    <w:rsid w:val="00B32017"/>
    <w:rsid w:val="00B3290C"/>
    <w:rsid w:val="00B406F0"/>
    <w:rsid w:val="00B40D91"/>
    <w:rsid w:val="00B423FE"/>
    <w:rsid w:val="00B479AD"/>
    <w:rsid w:val="00B53992"/>
    <w:rsid w:val="00B656F9"/>
    <w:rsid w:val="00B72211"/>
    <w:rsid w:val="00B72684"/>
    <w:rsid w:val="00B74045"/>
    <w:rsid w:val="00B8096F"/>
    <w:rsid w:val="00B87AA4"/>
    <w:rsid w:val="00B92EE1"/>
    <w:rsid w:val="00B97C32"/>
    <w:rsid w:val="00B97DA4"/>
    <w:rsid w:val="00BA0A03"/>
    <w:rsid w:val="00BA38C2"/>
    <w:rsid w:val="00BA573C"/>
    <w:rsid w:val="00BA5D06"/>
    <w:rsid w:val="00BA600B"/>
    <w:rsid w:val="00BB6F94"/>
    <w:rsid w:val="00BC1F9C"/>
    <w:rsid w:val="00BC4FB2"/>
    <w:rsid w:val="00BC680C"/>
    <w:rsid w:val="00BD12A2"/>
    <w:rsid w:val="00BD2957"/>
    <w:rsid w:val="00BD65D4"/>
    <w:rsid w:val="00BE0AAD"/>
    <w:rsid w:val="00BE2BD2"/>
    <w:rsid w:val="00BE30AE"/>
    <w:rsid w:val="00BE35BD"/>
    <w:rsid w:val="00BE6278"/>
    <w:rsid w:val="00BE65D6"/>
    <w:rsid w:val="00BE7488"/>
    <w:rsid w:val="00BF1CF0"/>
    <w:rsid w:val="00BF5453"/>
    <w:rsid w:val="00BF7538"/>
    <w:rsid w:val="00C076E4"/>
    <w:rsid w:val="00C138F9"/>
    <w:rsid w:val="00C2056D"/>
    <w:rsid w:val="00C206F0"/>
    <w:rsid w:val="00C27E5C"/>
    <w:rsid w:val="00C3292A"/>
    <w:rsid w:val="00C35AD6"/>
    <w:rsid w:val="00C378D0"/>
    <w:rsid w:val="00C45BF2"/>
    <w:rsid w:val="00C47BBB"/>
    <w:rsid w:val="00C47CA7"/>
    <w:rsid w:val="00C602A7"/>
    <w:rsid w:val="00C616A0"/>
    <w:rsid w:val="00C61A7B"/>
    <w:rsid w:val="00C627D2"/>
    <w:rsid w:val="00C6DE73"/>
    <w:rsid w:val="00C83117"/>
    <w:rsid w:val="00C84939"/>
    <w:rsid w:val="00C85D1B"/>
    <w:rsid w:val="00C869A6"/>
    <w:rsid w:val="00C9173D"/>
    <w:rsid w:val="00C92A56"/>
    <w:rsid w:val="00C97F90"/>
    <w:rsid w:val="00CA1744"/>
    <w:rsid w:val="00CA1EAB"/>
    <w:rsid w:val="00CA6D2C"/>
    <w:rsid w:val="00CA7190"/>
    <w:rsid w:val="00CC083F"/>
    <w:rsid w:val="00CC2583"/>
    <w:rsid w:val="00CC6728"/>
    <w:rsid w:val="00CD28BE"/>
    <w:rsid w:val="00CD2D60"/>
    <w:rsid w:val="00CD2F49"/>
    <w:rsid w:val="00CD420A"/>
    <w:rsid w:val="00CD50AF"/>
    <w:rsid w:val="00CD65AC"/>
    <w:rsid w:val="00CE7A04"/>
    <w:rsid w:val="00CF4F6E"/>
    <w:rsid w:val="00CF5579"/>
    <w:rsid w:val="00CF6D04"/>
    <w:rsid w:val="00D031BA"/>
    <w:rsid w:val="00D052BE"/>
    <w:rsid w:val="00D0570F"/>
    <w:rsid w:val="00D07893"/>
    <w:rsid w:val="00D11018"/>
    <w:rsid w:val="00D15EC2"/>
    <w:rsid w:val="00D23D1F"/>
    <w:rsid w:val="00D24556"/>
    <w:rsid w:val="00D34E69"/>
    <w:rsid w:val="00D408D9"/>
    <w:rsid w:val="00D41766"/>
    <w:rsid w:val="00D41FBC"/>
    <w:rsid w:val="00D42439"/>
    <w:rsid w:val="00D459D7"/>
    <w:rsid w:val="00D46888"/>
    <w:rsid w:val="00D46D3C"/>
    <w:rsid w:val="00D476C2"/>
    <w:rsid w:val="00D570C2"/>
    <w:rsid w:val="00D61480"/>
    <w:rsid w:val="00D64828"/>
    <w:rsid w:val="00D67524"/>
    <w:rsid w:val="00D7299A"/>
    <w:rsid w:val="00D72A31"/>
    <w:rsid w:val="00D72D10"/>
    <w:rsid w:val="00D769DB"/>
    <w:rsid w:val="00D8059F"/>
    <w:rsid w:val="00D8415F"/>
    <w:rsid w:val="00D86650"/>
    <w:rsid w:val="00D92FFE"/>
    <w:rsid w:val="00D94B08"/>
    <w:rsid w:val="00D9512C"/>
    <w:rsid w:val="00D963F8"/>
    <w:rsid w:val="00DA54E5"/>
    <w:rsid w:val="00DA685B"/>
    <w:rsid w:val="00DB5471"/>
    <w:rsid w:val="00DB67E4"/>
    <w:rsid w:val="00DB69FF"/>
    <w:rsid w:val="00DB6D30"/>
    <w:rsid w:val="00DC173A"/>
    <w:rsid w:val="00DC2287"/>
    <w:rsid w:val="00DC40CD"/>
    <w:rsid w:val="00DC6CF0"/>
    <w:rsid w:val="00DD1D6C"/>
    <w:rsid w:val="00DD2236"/>
    <w:rsid w:val="00DD7EDA"/>
    <w:rsid w:val="00DE5A87"/>
    <w:rsid w:val="00DF06C3"/>
    <w:rsid w:val="00DF168D"/>
    <w:rsid w:val="00DF514B"/>
    <w:rsid w:val="00DF6E45"/>
    <w:rsid w:val="00E00B1C"/>
    <w:rsid w:val="00E00EB7"/>
    <w:rsid w:val="00E06FF4"/>
    <w:rsid w:val="00E1184B"/>
    <w:rsid w:val="00E228C1"/>
    <w:rsid w:val="00E27101"/>
    <w:rsid w:val="00E27C68"/>
    <w:rsid w:val="00E34DC8"/>
    <w:rsid w:val="00E369B4"/>
    <w:rsid w:val="00E473A5"/>
    <w:rsid w:val="00E620F9"/>
    <w:rsid w:val="00E63B2C"/>
    <w:rsid w:val="00E64C7C"/>
    <w:rsid w:val="00E7568B"/>
    <w:rsid w:val="00E76BE2"/>
    <w:rsid w:val="00E77D39"/>
    <w:rsid w:val="00E8137A"/>
    <w:rsid w:val="00E868D4"/>
    <w:rsid w:val="00E91627"/>
    <w:rsid w:val="00E97452"/>
    <w:rsid w:val="00EA3651"/>
    <w:rsid w:val="00EA38DB"/>
    <w:rsid w:val="00EA561E"/>
    <w:rsid w:val="00EA6811"/>
    <w:rsid w:val="00EB092A"/>
    <w:rsid w:val="00EB1933"/>
    <w:rsid w:val="00EB4DB7"/>
    <w:rsid w:val="00EB6F12"/>
    <w:rsid w:val="00EB7377"/>
    <w:rsid w:val="00EC01F3"/>
    <w:rsid w:val="00EC3BE2"/>
    <w:rsid w:val="00EC46BA"/>
    <w:rsid w:val="00EC4F15"/>
    <w:rsid w:val="00EC6E85"/>
    <w:rsid w:val="00EC7127"/>
    <w:rsid w:val="00ED0BF5"/>
    <w:rsid w:val="00ED7A95"/>
    <w:rsid w:val="00EE2638"/>
    <w:rsid w:val="00EE28C8"/>
    <w:rsid w:val="00EE32C4"/>
    <w:rsid w:val="00EF009C"/>
    <w:rsid w:val="00EF2D15"/>
    <w:rsid w:val="00EF3DE9"/>
    <w:rsid w:val="00EF7411"/>
    <w:rsid w:val="00F02834"/>
    <w:rsid w:val="00F034B8"/>
    <w:rsid w:val="00F14043"/>
    <w:rsid w:val="00F17DA2"/>
    <w:rsid w:val="00F23934"/>
    <w:rsid w:val="00F24197"/>
    <w:rsid w:val="00F2521A"/>
    <w:rsid w:val="00F35886"/>
    <w:rsid w:val="00F3740E"/>
    <w:rsid w:val="00F3797D"/>
    <w:rsid w:val="00F41045"/>
    <w:rsid w:val="00F5094E"/>
    <w:rsid w:val="00F54357"/>
    <w:rsid w:val="00F54BC5"/>
    <w:rsid w:val="00F55183"/>
    <w:rsid w:val="00F55E60"/>
    <w:rsid w:val="00F561FB"/>
    <w:rsid w:val="00F60E5B"/>
    <w:rsid w:val="00F660DA"/>
    <w:rsid w:val="00F717DA"/>
    <w:rsid w:val="00F7313A"/>
    <w:rsid w:val="00F75035"/>
    <w:rsid w:val="00F75FFF"/>
    <w:rsid w:val="00F8024D"/>
    <w:rsid w:val="00F8405A"/>
    <w:rsid w:val="00F84093"/>
    <w:rsid w:val="00F906B1"/>
    <w:rsid w:val="00F90EF7"/>
    <w:rsid w:val="00F95275"/>
    <w:rsid w:val="00F97134"/>
    <w:rsid w:val="00FA1D5C"/>
    <w:rsid w:val="00FA4749"/>
    <w:rsid w:val="00FA4F41"/>
    <w:rsid w:val="00FA5815"/>
    <w:rsid w:val="00FA628D"/>
    <w:rsid w:val="00FB28F4"/>
    <w:rsid w:val="00FB2F8B"/>
    <w:rsid w:val="00FB7EB5"/>
    <w:rsid w:val="00FC4E74"/>
    <w:rsid w:val="00FC5D3E"/>
    <w:rsid w:val="00FC6FD8"/>
    <w:rsid w:val="00FD4679"/>
    <w:rsid w:val="00FD62C6"/>
    <w:rsid w:val="00FD769E"/>
    <w:rsid w:val="00FE0CE6"/>
    <w:rsid w:val="00FE2959"/>
    <w:rsid w:val="00FE4AE2"/>
    <w:rsid w:val="00FE6D78"/>
    <w:rsid w:val="00FF2439"/>
    <w:rsid w:val="00FF5EBB"/>
    <w:rsid w:val="013943C8"/>
    <w:rsid w:val="0289762D"/>
    <w:rsid w:val="02B02C05"/>
    <w:rsid w:val="02B06543"/>
    <w:rsid w:val="030B7889"/>
    <w:rsid w:val="03FA8C05"/>
    <w:rsid w:val="0522A3A0"/>
    <w:rsid w:val="053A5BD2"/>
    <w:rsid w:val="054880EA"/>
    <w:rsid w:val="06B77BCF"/>
    <w:rsid w:val="07862727"/>
    <w:rsid w:val="07944C3F"/>
    <w:rsid w:val="07E501B0"/>
    <w:rsid w:val="08B198E1"/>
    <w:rsid w:val="08B876B6"/>
    <w:rsid w:val="0903FE11"/>
    <w:rsid w:val="095D6EDC"/>
    <w:rsid w:val="09F5FD63"/>
    <w:rsid w:val="0A2F5E89"/>
    <w:rsid w:val="0A86A615"/>
    <w:rsid w:val="0B20C913"/>
    <w:rsid w:val="0B524F34"/>
    <w:rsid w:val="0BFC9ECB"/>
    <w:rsid w:val="0C06ED2B"/>
    <w:rsid w:val="0C4371D1"/>
    <w:rsid w:val="0C84D304"/>
    <w:rsid w:val="0CBB2ED8"/>
    <w:rsid w:val="0D849797"/>
    <w:rsid w:val="0DD755F5"/>
    <w:rsid w:val="0EC51757"/>
    <w:rsid w:val="0EDBA95B"/>
    <w:rsid w:val="0FA41212"/>
    <w:rsid w:val="10C5F6E4"/>
    <w:rsid w:val="10DA8A90"/>
    <w:rsid w:val="10F5E799"/>
    <w:rsid w:val="110BB71C"/>
    <w:rsid w:val="113E88AE"/>
    <w:rsid w:val="12421137"/>
    <w:rsid w:val="158C1DA7"/>
    <w:rsid w:val="15C332C3"/>
    <w:rsid w:val="1607DB58"/>
    <w:rsid w:val="1651418F"/>
    <w:rsid w:val="16BD1BAF"/>
    <w:rsid w:val="17A0257B"/>
    <w:rsid w:val="18499B88"/>
    <w:rsid w:val="18B14F64"/>
    <w:rsid w:val="1A1178B5"/>
    <w:rsid w:val="1AE72D79"/>
    <w:rsid w:val="1B3A3BF4"/>
    <w:rsid w:val="1B71E06F"/>
    <w:rsid w:val="1C0F095C"/>
    <w:rsid w:val="1C4087C6"/>
    <w:rsid w:val="1C4240DC"/>
    <w:rsid w:val="1C49C106"/>
    <w:rsid w:val="1D53E41E"/>
    <w:rsid w:val="1DB4AAC9"/>
    <w:rsid w:val="1DC1D97C"/>
    <w:rsid w:val="1F45AA7B"/>
    <w:rsid w:val="1F82127C"/>
    <w:rsid w:val="204F240C"/>
    <w:rsid w:val="21C5B7B8"/>
    <w:rsid w:val="21D5F3EB"/>
    <w:rsid w:val="220B5058"/>
    <w:rsid w:val="22BC03FA"/>
    <w:rsid w:val="236C32A8"/>
    <w:rsid w:val="23716BF0"/>
    <w:rsid w:val="23B9982E"/>
    <w:rsid w:val="23C7BD46"/>
    <w:rsid w:val="23ED48B3"/>
    <w:rsid w:val="240A61F5"/>
    <w:rsid w:val="243ECD0C"/>
    <w:rsid w:val="244B99AB"/>
    <w:rsid w:val="246DEA7D"/>
    <w:rsid w:val="24BF21B3"/>
    <w:rsid w:val="24EAB16C"/>
    <w:rsid w:val="251C656E"/>
    <w:rsid w:val="25707385"/>
    <w:rsid w:val="25CE41AF"/>
    <w:rsid w:val="261BD633"/>
    <w:rsid w:val="262221F6"/>
    <w:rsid w:val="277DA25D"/>
    <w:rsid w:val="27910183"/>
    <w:rsid w:val="28445E0E"/>
    <w:rsid w:val="286BB700"/>
    <w:rsid w:val="2893EEBB"/>
    <w:rsid w:val="28A68050"/>
    <w:rsid w:val="28DD268D"/>
    <w:rsid w:val="2980421E"/>
    <w:rsid w:val="29B5DD65"/>
    <w:rsid w:val="2A20AFBE"/>
    <w:rsid w:val="2A24B766"/>
    <w:rsid w:val="2A6B63B2"/>
    <w:rsid w:val="2AC4DE49"/>
    <w:rsid w:val="2AEF95D4"/>
    <w:rsid w:val="2B511B31"/>
    <w:rsid w:val="2BA357C2"/>
    <w:rsid w:val="2C137C74"/>
    <w:rsid w:val="2CD20BA3"/>
    <w:rsid w:val="2DAF622F"/>
    <w:rsid w:val="2DECE263"/>
    <w:rsid w:val="2DFD73FA"/>
    <w:rsid w:val="2E8F8163"/>
    <w:rsid w:val="2EE75859"/>
    <w:rsid w:val="2F0079D8"/>
    <w:rsid w:val="2F7C4A0D"/>
    <w:rsid w:val="2FA9CE1A"/>
    <w:rsid w:val="2FE5CE91"/>
    <w:rsid w:val="2FFE32E0"/>
    <w:rsid w:val="306D04B0"/>
    <w:rsid w:val="30A044DF"/>
    <w:rsid w:val="3133B8F8"/>
    <w:rsid w:val="313FF932"/>
    <w:rsid w:val="318156EB"/>
    <w:rsid w:val="3204B749"/>
    <w:rsid w:val="32DC3928"/>
    <w:rsid w:val="3323106B"/>
    <w:rsid w:val="33F7D1BD"/>
    <w:rsid w:val="343565AD"/>
    <w:rsid w:val="348C5D17"/>
    <w:rsid w:val="35B8BF19"/>
    <w:rsid w:val="35C238AB"/>
    <w:rsid w:val="360E555A"/>
    <w:rsid w:val="36BB4FE0"/>
    <w:rsid w:val="36BB8EB6"/>
    <w:rsid w:val="36CE663E"/>
    <w:rsid w:val="370DA0E4"/>
    <w:rsid w:val="373F3062"/>
    <w:rsid w:val="37549809"/>
    <w:rsid w:val="3768ED77"/>
    <w:rsid w:val="37B8414E"/>
    <w:rsid w:val="37CA899E"/>
    <w:rsid w:val="384E2A45"/>
    <w:rsid w:val="3932524F"/>
    <w:rsid w:val="39B485FB"/>
    <w:rsid w:val="39C6C1B0"/>
    <w:rsid w:val="3AD6A12B"/>
    <w:rsid w:val="3ADDF5C2"/>
    <w:rsid w:val="3AF85855"/>
    <w:rsid w:val="3B443FB0"/>
    <w:rsid w:val="3B69B54E"/>
    <w:rsid w:val="3BA1300C"/>
    <w:rsid w:val="3C5CADF8"/>
    <w:rsid w:val="3D7DEE11"/>
    <w:rsid w:val="3DB23C49"/>
    <w:rsid w:val="3DC3B909"/>
    <w:rsid w:val="3DE2904E"/>
    <w:rsid w:val="3E58F920"/>
    <w:rsid w:val="3F56DBEB"/>
    <w:rsid w:val="3FA193D3"/>
    <w:rsid w:val="3FC656BC"/>
    <w:rsid w:val="3FE55C55"/>
    <w:rsid w:val="400BBD30"/>
    <w:rsid w:val="4032E93B"/>
    <w:rsid w:val="4038E379"/>
    <w:rsid w:val="407F0AB2"/>
    <w:rsid w:val="40A1A86A"/>
    <w:rsid w:val="40C7ABC7"/>
    <w:rsid w:val="412F05A6"/>
    <w:rsid w:val="4155F519"/>
    <w:rsid w:val="4248FF70"/>
    <w:rsid w:val="426C850F"/>
    <w:rsid w:val="4289EDF8"/>
    <w:rsid w:val="429BD61E"/>
    <w:rsid w:val="44B98B13"/>
    <w:rsid w:val="45643498"/>
    <w:rsid w:val="462ACC44"/>
    <w:rsid w:val="4668CACB"/>
    <w:rsid w:val="467BF348"/>
    <w:rsid w:val="46E4F6B7"/>
    <w:rsid w:val="475EF102"/>
    <w:rsid w:val="47D53EAD"/>
    <w:rsid w:val="486B65C2"/>
    <w:rsid w:val="48D7E7B0"/>
    <w:rsid w:val="48DD38E1"/>
    <w:rsid w:val="493EFBF1"/>
    <w:rsid w:val="49CBBF23"/>
    <w:rsid w:val="49E32C13"/>
    <w:rsid w:val="4A443746"/>
    <w:rsid w:val="4A7796F4"/>
    <w:rsid w:val="4B1BAE97"/>
    <w:rsid w:val="4B74354E"/>
    <w:rsid w:val="4BA7949D"/>
    <w:rsid w:val="4CA13105"/>
    <w:rsid w:val="4CFD970F"/>
    <w:rsid w:val="4D275347"/>
    <w:rsid w:val="4D7D69CA"/>
    <w:rsid w:val="4DB7253C"/>
    <w:rsid w:val="4DCD7448"/>
    <w:rsid w:val="4DF581A4"/>
    <w:rsid w:val="4E4EB67C"/>
    <w:rsid w:val="4E6E5ADF"/>
    <w:rsid w:val="4F0FAA2F"/>
    <w:rsid w:val="4F73EA58"/>
    <w:rsid w:val="4F9F0988"/>
    <w:rsid w:val="50FB555B"/>
    <w:rsid w:val="52C5C08A"/>
    <w:rsid w:val="52D1D48E"/>
    <w:rsid w:val="535D436F"/>
    <w:rsid w:val="53766BCC"/>
    <w:rsid w:val="542666C0"/>
    <w:rsid w:val="54C4609E"/>
    <w:rsid w:val="55F2A456"/>
    <w:rsid w:val="55FA32B7"/>
    <w:rsid w:val="5622A303"/>
    <w:rsid w:val="571A249C"/>
    <w:rsid w:val="577D8B2C"/>
    <w:rsid w:val="57B18EAB"/>
    <w:rsid w:val="58B65DE6"/>
    <w:rsid w:val="58C9FE85"/>
    <w:rsid w:val="593D9FE2"/>
    <w:rsid w:val="59C80AD4"/>
    <w:rsid w:val="5A1F51BA"/>
    <w:rsid w:val="5A27B927"/>
    <w:rsid w:val="5A2A82CE"/>
    <w:rsid w:val="5B0D9F00"/>
    <w:rsid w:val="5B89B57A"/>
    <w:rsid w:val="5BAB33C8"/>
    <w:rsid w:val="5C02D61D"/>
    <w:rsid w:val="5C3178A5"/>
    <w:rsid w:val="5C717641"/>
    <w:rsid w:val="5CB301D8"/>
    <w:rsid w:val="5D1C440E"/>
    <w:rsid w:val="5DBCC369"/>
    <w:rsid w:val="5E6077C0"/>
    <w:rsid w:val="5ECAF0C2"/>
    <w:rsid w:val="5EDDAFDC"/>
    <w:rsid w:val="5F253681"/>
    <w:rsid w:val="5F81ECF0"/>
    <w:rsid w:val="5FCCE8F5"/>
    <w:rsid w:val="605D1645"/>
    <w:rsid w:val="60B4CF05"/>
    <w:rsid w:val="60E539CC"/>
    <w:rsid w:val="628BD245"/>
    <w:rsid w:val="62FE66C0"/>
    <w:rsid w:val="632DE4A1"/>
    <w:rsid w:val="63380951"/>
    <w:rsid w:val="637369B4"/>
    <w:rsid w:val="65D450DD"/>
    <w:rsid w:val="65EDB0FC"/>
    <w:rsid w:val="65FF302A"/>
    <w:rsid w:val="663C40C1"/>
    <w:rsid w:val="66B0238D"/>
    <w:rsid w:val="66B4D456"/>
    <w:rsid w:val="6705902F"/>
    <w:rsid w:val="680F3E5C"/>
    <w:rsid w:val="681D4E17"/>
    <w:rsid w:val="685AF517"/>
    <w:rsid w:val="6870A3EE"/>
    <w:rsid w:val="687FBE5F"/>
    <w:rsid w:val="6918B050"/>
    <w:rsid w:val="695AA0FD"/>
    <w:rsid w:val="6990DE69"/>
    <w:rsid w:val="69BFDBBA"/>
    <w:rsid w:val="6A703263"/>
    <w:rsid w:val="6AC9D235"/>
    <w:rsid w:val="6AD383B4"/>
    <w:rsid w:val="6BD7CE08"/>
    <w:rsid w:val="6C1A6C1C"/>
    <w:rsid w:val="6C36ACD8"/>
    <w:rsid w:val="6CD36CE6"/>
    <w:rsid w:val="6CDCA60B"/>
    <w:rsid w:val="6CEDF629"/>
    <w:rsid w:val="6D090EA8"/>
    <w:rsid w:val="6D1AF0A7"/>
    <w:rsid w:val="6D41394B"/>
    <w:rsid w:val="6E50FAE7"/>
    <w:rsid w:val="6F47D26D"/>
    <w:rsid w:val="6F523C9F"/>
    <w:rsid w:val="6FD799AA"/>
    <w:rsid w:val="705559D9"/>
    <w:rsid w:val="70CDFBA7"/>
    <w:rsid w:val="7117E8D1"/>
    <w:rsid w:val="71CEB6EB"/>
    <w:rsid w:val="71FE5DD7"/>
    <w:rsid w:val="72277D9B"/>
    <w:rsid w:val="7235A5C4"/>
    <w:rsid w:val="72378646"/>
    <w:rsid w:val="733D4301"/>
    <w:rsid w:val="73704490"/>
    <w:rsid w:val="7370BD54"/>
    <w:rsid w:val="73B92BDE"/>
    <w:rsid w:val="742D87B8"/>
    <w:rsid w:val="74307514"/>
    <w:rsid w:val="746AA23A"/>
    <w:rsid w:val="75208062"/>
    <w:rsid w:val="7521ECBB"/>
    <w:rsid w:val="75C41B81"/>
    <w:rsid w:val="767F7930"/>
    <w:rsid w:val="76D05472"/>
    <w:rsid w:val="76E1C661"/>
    <w:rsid w:val="76F8CE47"/>
    <w:rsid w:val="775B42B6"/>
    <w:rsid w:val="779E5687"/>
    <w:rsid w:val="786445DC"/>
    <w:rsid w:val="78CEB218"/>
    <w:rsid w:val="78EF08F9"/>
    <w:rsid w:val="79650C74"/>
    <w:rsid w:val="79A4B325"/>
    <w:rsid w:val="7A980935"/>
    <w:rsid w:val="7AE689E4"/>
    <w:rsid w:val="7B3D8197"/>
    <w:rsid w:val="7B817C67"/>
    <w:rsid w:val="7BAAB1AA"/>
    <w:rsid w:val="7C46D8F3"/>
    <w:rsid w:val="7C4ECCA2"/>
    <w:rsid w:val="7C9019F2"/>
    <w:rsid w:val="7D806347"/>
    <w:rsid w:val="7E641958"/>
    <w:rsid w:val="7F234584"/>
    <w:rsid w:val="7FC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1db,#f5f1e5"/>
    </o:shapedefaults>
    <o:shapelayout v:ext="edit">
      <o:idmap v:ext="edit" data="1"/>
    </o:shapelayout>
  </w:shapeDefaults>
  <w:decimalSymbol w:val=","/>
  <w:listSeparator w:val=";"/>
  <w14:docId w14:val="44DC7B14"/>
  <w15:chartTrackingRefBased/>
  <w15:docId w15:val="{98ECDC62-0774-4474-BF33-FB5987EE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8D9"/>
    <w:pPr>
      <w:spacing w:after="0" w:line="240" w:lineRule="auto"/>
      <w:outlineLvl w:val="0"/>
    </w:pPr>
    <w:rPr>
      <w:rFonts w:ascii="Antenna-Light" w:eastAsiaTheme="minorHAnsi" w:hAnsi="Antenna-Light" w:cs="Antenna-Light"/>
      <w:b/>
      <w:color w:val="FF161F"/>
      <w:sz w:val="40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92E45"/>
  </w:style>
  <w:style w:type="character" w:customStyle="1" w:styleId="normaltextrun">
    <w:name w:val="normaltextrun"/>
    <w:basedOn w:val="DefaultParagraphFont"/>
    <w:rsid w:val="00092E45"/>
  </w:style>
  <w:style w:type="character" w:customStyle="1" w:styleId="pagebreaktextspan">
    <w:name w:val="pagebreaktextspan"/>
    <w:basedOn w:val="DefaultParagraphFont"/>
    <w:rsid w:val="00092E45"/>
  </w:style>
  <w:style w:type="character" w:customStyle="1" w:styleId="superscript">
    <w:name w:val="superscript"/>
    <w:basedOn w:val="DefaultParagraphFont"/>
    <w:rsid w:val="00092E45"/>
  </w:style>
  <w:style w:type="paragraph" w:styleId="ListParagraph">
    <w:name w:val="List Paragraph"/>
    <w:basedOn w:val="Normal"/>
    <w:link w:val="ListParagraphChar"/>
    <w:uiPriority w:val="34"/>
    <w:qFormat/>
    <w:rsid w:val="002F54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rsid w:val="002F54CF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2B"/>
  </w:style>
  <w:style w:type="paragraph" w:styleId="Footer">
    <w:name w:val="footer"/>
    <w:basedOn w:val="Normal"/>
    <w:link w:val="FooterChar"/>
    <w:uiPriority w:val="99"/>
    <w:unhideWhenUsed/>
    <w:rsid w:val="0041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2B"/>
  </w:style>
  <w:style w:type="character" w:styleId="Hyperlink">
    <w:name w:val="Hyperlink"/>
    <w:basedOn w:val="DefaultParagraphFont"/>
    <w:uiPriority w:val="99"/>
    <w:unhideWhenUsed/>
    <w:rsid w:val="008D5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D5FC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436DF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97F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F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F90"/>
    <w:rPr>
      <w:vertAlign w:val="superscript"/>
    </w:rPr>
  </w:style>
  <w:style w:type="paragraph" w:styleId="Revision">
    <w:name w:val="Revision"/>
    <w:hidden/>
    <w:uiPriority w:val="99"/>
    <w:semiHidden/>
    <w:rsid w:val="005E38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08D9"/>
    <w:rPr>
      <w:rFonts w:ascii="Antenna-Light" w:eastAsiaTheme="minorHAnsi" w:hAnsi="Antenna-Light" w:cs="Antenna-Light"/>
      <w:b/>
      <w:color w:val="FF161F"/>
      <w:sz w:val="40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D9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1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1E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4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rina.pl/zobowiazania-w-spoleczenstw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sites/default/files/2021-07/RAPORTPURINA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antar.com/inspiration/coronavirus/a-purpose-led-strategy-will-be-essential-for-businesses-following-covid-19" TargetMode="External"/><Relationship Id="rId2" Type="http://schemas.openxmlformats.org/officeDocument/2006/relationships/hyperlink" Target="https://www.purina.eu/sites/default/files/2021-05/Review%20and%20summary%20of%20the%20evidence_Pet%20Human%20Bond_2020.pdf" TargetMode="External"/><Relationship Id="rId1" Type="http://schemas.openxmlformats.org/officeDocument/2006/relationships/hyperlink" Target="https://www.mckinsey.com/featured-insights/future-of-work/whats-next-for-remote-work-an-analysis-of-2000-tasks-800-jobs-and-nine-count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3ef306-de2c-4b25-8473-2efafb4ec505">
      <UserInfo>
        <DisplayName>Sharrock,Mary,BARCELONA,External Comms</DisplayName>
        <AccountId>18</AccountId>
        <AccountType/>
      </UserInfo>
      <UserInfo>
        <DisplayName>Marco,Marta,BARCELONA,Brand Management</DisplayName>
        <AccountId>28</AccountId>
        <AccountType/>
      </UserInfo>
      <UserInfo>
        <DisplayName>Sands, Mark</DisplayName>
        <AccountId>31</AccountId>
        <AccountType/>
      </UserInfo>
      <UserInfo>
        <DisplayName>Carter, Madeleine</DisplayName>
        <AccountId>109</AccountId>
        <AccountType/>
      </UserInfo>
      <UserInfo>
        <DisplayName>du Plessis,Hugues,BARCELONA,External Comms</DisplayName>
        <AccountId>15</AccountId>
        <AccountType/>
      </UserInfo>
      <UserInfo>
        <DisplayName>Drumstaité,Greta,BRUSSELS,Public Affairs</DisplayName>
        <AccountId>13</AccountId>
        <AccountType/>
      </UserInfo>
      <UserInfo>
        <DisplayName>Blazquez,Cassandra,BARCELONA,External Comms</DisplayName>
        <AccountId>7</AccountId>
        <AccountType/>
      </UserInfo>
      <UserInfo>
        <DisplayName>Daly, Bronwyn</DisplayName>
        <AccountId>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B62A08000E4CA9F30B3268550D93" ma:contentTypeVersion="11" ma:contentTypeDescription="Create a new document." ma:contentTypeScope="" ma:versionID="8ba21b485e68045730cc37aca3c430dc">
  <xsd:schema xmlns:xsd="http://www.w3.org/2001/XMLSchema" xmlns:xs="http://www.w3.org/2001/XMLSchema" xmlns:p="http://schemas.microsoft.com/office/2006/metadata/properties" xmlns:ns2="a695440c-8ea8-4cfd-a9ee-d5588d0b4cf6" xmlns:ns3="323ef306-de2c-4b25-8473-2efafb4ec505" targetNamespace="http://schemas.microsoft.com/office/2006/metadata/properties" ma:root="true" ma:fieldsID="95bd75d4fe6c0938cfdb61ec25fb7e64" ns2:_="" ns3:_="">
    <xsd:import namespace="a695440c-8ea8-4cfd-a9ee-d5588d0b4cf6"/>
    <xsd:import namespace="323ef306-de2c-4b25-8473-2efafb4ec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440c-8ea8-4cfd-a9ee-d5588d0b4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f306-de2c-4b25-8473-2efafb4ec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36FD0-D20D-4E17-B440-CD19241BD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943BC-2D94-404D-ACFF-2B3DAFAC5E69}">
  <ds:schemaRefs>
    <ds:schemaRef ds:uri="http://schemas.microsoft.com/office/2006/metadata/properties"/>
    <ds:schemaRef ds:uri="http://schemas.microsoft.com/office/infopath/2007/PartnerControls"/>
    <ds:schemaRef ds:uri="323ef306-de2c-4b25-8473-2efafb4ec505"/>
  </ds:schemaRefs>
</ds:datastoreItem>
</file>

<file path=customXml/itemProps3.xml><?xml version="1.0" encoding="utf-8"?>
<ds:datastoreItem xmlns:ds="http://schemas.openxmlformats.org/officeDocument/2006/customXml" ds:itemID="{75BE0583-2953-4EDF-9ACF-F451286CB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15FCC-EB00-42BD-ADB1-B4DC9D7C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5440c-8ea8-4cfd-a9ee-d5588d0b4cf6"/>
    <ds:schemaRef ds:uri="323ef306-de2c-4b25-8473-2efafb4ec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Mark</dc:creator>
  <cp:keywords/>
  <dc:description/>
  <cp:lastModifiedBy>Szpatowicz,Joanna,WARSZAWA,Public Affairs</cp:lastModifiedBy>
  <cp:revision>3</cp:revision>
  <dcterms:created xsi:type="dcterms:W3CDTF">2021-08-04T11:02:00Z</dcterms:created>
  <dcterms:modified xsi:type="dcterms:W3CDTF">2021-08-04T11:21:00Z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0x01010021CAB62A08000E4CA9F30B3268550D93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2021-04-15T07:52:16Z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ActionId">
    <vt:lpwstr>2c3092ef-b1f9-431d-9970-3530d9cde082</vt:lpwstr>
  </property>
  <property fmtid="{D5CDD505-2E9C-101B-9397-08002B2CF9AE}" pid="9" name="MSIP_Label_1ada0a2f-b917-4d51-b0d0-d418a10c8b23_ContentBits">
    <vt:lpwstr>0</vt:lpwstr>
  </property>
  <property fmtid="{D5CDD505-2E9C-101B-9397-08002B2CF9AE}" pid="10" name="_dlc_DocIdItemGuid">
    <vt:lpwstr>1d3e2c2c-b2e7-4b44-b458-cd80c576725e</vt:lpwstr>
  </property>
  <property fmtid="{D5CDD505-2E9C-101B-9397-08002B2CF9AE}" pid="11" name="Order">
    <vt:r8>2309100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dlc_DocId">
    <vt:lpwstr>76H7Y57EM35P-1253221048-23091</vt:lpwstr>
  </property>
  <property fmtid="{D5CDD505-2E9C-101B-9397-08002B2CF9AE}" pid="15" name="_dlc_DocIdUrl">
    <vt:lpwstr>https://nestle.sharepoint.com/teams/NPPEExternalCommunicationsPRAgency/_layouts/15/DocIdRedir.aspx?ID=76H7Y57EM35P-1253221048-23091, 76H7Y57EM35P-1253221048-23091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